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69" w:rsidRPr="00BF6369" w:rsidRDefault="00253334" w:rsidP="00BF6369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  <w:t>Załącznik nr 2</w:t>
      </w:r>
    </w:p>
    <w:p w:rsidR="00667F39" w:rsidRPr="0082579E" w:rsidRDefault="00667F39" w:rsidP="00667F39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Zadanie </w:t>
      </w:r>
      <w:r w:rsidR="00F6350B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nr 1</w:t>
      </w:r>
      <w:r w:rsidRPr="0082579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</w:t>
      </w: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–</w:t>
      </w:r>
      <w:r w:rsidRPr="0082579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</w:t>
      </w:r>
      <w:r w:rsidRPr="007C0423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>Meble medyczne</w:t>
      </w: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</w:pPr>
    </w:p>
    <w:p w:rsidR="001719E0" w:rsidRPr="00A02EEA" w:rsidRDefault="001719E0" w:rsidP="001719E0">
      <w:pPr>
        <w:widowControl/>
        <w:shd w:val="clear" w:color="auto" w:fill="D9D9D9" w:themeFill="background1" w:themeFillShade="D9"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A02EEA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Rozdział nr I – parametry techniczne</w:t>
      </w: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</w:p>
    <w:p w:rsidR="001719E0" w:rsidRPr="00DF2CEC" w:rsidRDefault="00F6350B" w:rsidP="00F6350B">
      <w:pPr>
        <w:pStyle w:val="Akapitzlist"/>
        <w:widowControl/>
        <w:numPr>
          <w:ilvl w:val="0"/>
          <w:numId w:val="16"/>
        </w:numPr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  <w:r w:rsidRPr="00F6350B">
        <w:rPr>
          <w:rFonts w:ascii="Century Gothic" w:eastAsia="Times New Roman" w:hAnsi="Century Gothic" w:cs="Times New Roman"/>
          <w:sz w:val="24"/>
          <w:szCs w:val="24"/>
          <w:lang w:eastAsia="zh-CN"/>
        </w:rPr>
        <w:t>MEBLE MEDYCZNE</w:t>
      </w:r>
      <w:r w:rsidR="007D7C52">
        <w:rPr>
          <w:rFonts w:ascii="Century Gothic" w:eastAsia="Times New Roman" w:hAnsi="Century Gothic" w:cs="Times New Roman"/>
          <w:sz w:val="24"/>
          <w:szCs w:val="24"/>
          <w:lang w:eastAsia="zh-CN"/>
        </w:rPr>
        <w:t xml:space="preserve"> METALOWE</w:t>
      </w:r>
      <w:r w:rsidRPr="00F6350B">
        <w:rPr>
          <w:rFonts w:ascii="Century Gothic" w:eastAsia="Times New Roman" w:hAnsi="Century Gothic" w:cs="Times New Roman"/>
          <w:sz w:val="24"/>
          <w:szCs w:val="24"/>
          <w:lang w:eastAsia="zh-CN"/>
        </w:rPr>
        <w:t xml:space="preserve"> </w:t>
      </w:r>
    </w:p>
    <w:p w:rsidR="001719E0" w:rsidRPr="00DF2CEC" w:rsidRDefault="001719E0" w:rsidP="001719E0">
      <w:pPr>
        <w:pStyle w:val="Akapitzlist"/>
        <w:widowControl/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1719E0" w:rsidRPr="004908B5" w:rsidRDefault="001719E0" w:rsidP="001719E0">
      <w:pPr>
        <w:spacing w:after="0" w:line="288" w:lineRule="auto"/>
        <w:rPr>
          <w:rFonts w:ascii="Century Gothic" w:hAnsi="Century Gothic"/>
          <w:sz w:val="20"/>
          <w:szCs w:val="20"/>
        </w:rPr>
      </w:pPr>
      <w:r w:rsidRPr="004908B5">
        <w:rPr>
          <w:rFonts w:ascii="Century Gothic" w:hAnsi="Century Gothic"/>
          <w:sz w:val="20"/>
          <w:szCs w:val="20"/>
        </w:rPr>
        <w:t xml:space="preserve"> </w:t>
      </w:r>
    </w:p>
    <w:tbl>
      <w:tblPr>
        <w:tblW w:w="14748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5826"/>
        <w:gridCol w:w="1559"/>
        <w:gridCol w:w="6521"/>
      </w:tblGrid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Lp.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0A3A08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A3A08">
              <w:rPr>
                <w:rFonts w:ascii="Century Gothic" w:hAnsi="Century Gothic"/>
                <w:b/>
                <w:sz w:val="20"/>
                <w:szCs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parametr wymagany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widowControl/>
              <w:numPr>
                <w:ilvl w:val="1"/>
                <w:numId w:val="1"/>
              </w:numPr>
              <w:suppressAutoHyphens w:val="0"/>
              <w:spacing w:before="40" w:after="40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shd w:val="clear" w:color="auto" w:fill="FFFFFF"/>
              <w:spacing w:before="40" w:after="40"/>
              <w:ind w:left="14" w:right="34"/>
              <w:jc w:val="both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Meble fabrycznie nowe nie podemostracyjne, nie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powystawowe, rok produkcji 2020</w:t>
            </w:r>
            <w:r w:rsidRPr="00434E47">
              <w:rPr>
                <w:rFonts w:ascii="Century Gothic" w:hAnsi="Century Gothic"/>
                <w:sz w:val="20"/>
                <w:szCs w:val="20"/>
              </w:rPr>
              <w:t>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KONSTRUKCJA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 xml:space="preserve">Korpusy szaf i szafek: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000000"/>
              <w:tr2bl w:val="single" w:sz="4" w:space="0" w:color="000000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Drzwi szafek i fronty szuflad o grubości min. 22 mm wykonane z podwójnej blachy ocynkowanej malowanej farbami proszkowymi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Powierzchnie gładkie nie zawierające ostrych krawędzi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Drzwi i fronty szuflad wyposażone w jednoczęściowe uszczelki, konstrukcyjnie związane z frontami wykonane z trwałego elastycznego silikonu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rPr>
          <w:trHeight w:val="24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Uchwyty do otwierania drzwi i szuflad w kształcie litery „C”, wykonane ze stopu  cynku i aluminium z efektem matowej stali szlachetnej.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Uchwyt  umożliwiający wygodny pochwyt o wymiarach całkowitych: 135 x 28 x 25 mm (+/- 5 mm).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Wysokiej jakości zawiasy do drzwi umożliwiające regulację elementów  frontowych w min. trzech płaszczyznach, umożliwiające otwarcie drzwi o kąt co najmniej 160°. Zawiasy z systemem cichego domykania.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 xml:space="preserve">TAK, podać i opisać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5521B3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Szuflady osadzone na prowadnicach kulkowych, z funkcją samo domykania, blokadą skrajnego niekontrolowanego wysuwu i amortyzacją domknięcia. Szuflady o zróżnicowanej szerokości i głębokości z możliwością dostosowania do różnych indywidualnych potrzeb użytkownika.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Półki ze skokową regulacją wysokości położenia max. co 25 mm mocowane na wytłaczanych wspornikach w kształcie litery „L” wykonane ze stopu aluminium. Opcjonalnie wsporniki wyposażone w silikonowe nakładki zabezpieczające półkę przed  wypadnięciem.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</w:t>
            </w:r>
          </w:p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Półki w całości wykonane z płyty meblowej dwustronnie laminowanej o gr. Min. 18 mm na bazie płyty wiórowej o gęstości nie mniejszej niż 660kg/m3.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5521B3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5521B3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Wszystkie krawędzie płyty zabezpieczone okleiną o grubości min. 2 mm.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5521B3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5521B3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Blaty robocze o grubości min. 28 mm, oklejane laminatem wysokociśnieniowym HPL o grubości min. 0,6 mm o wysokim stopniu twardości i wytrzymałości na uszkodzenia mechaniczne oraz  podwyższonej odporności chemicznej.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Montaż i zabudowa zlewów, umywalek</w:t>
            </w:r>
            <w:r w:rsidRPr="000010EA">
              <w:rPr>
                <w:rFonts w:ascii="Century Gothic" w:hAnsi="Century Gothic"/>
                <w:sz w:val="20"/>
                <w:szCs w:val="20"/>
              </w:rPr>
              <w:t xml:space="preserve"> po stronie Zamawiającego.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Korpusy szaf i szafek wykonane z płyty meblowej dwustronnie laminowanej o gr. min. 18 mm, na bazie płyty wiórowej o gęstości nie mniejszej niż 660kg/m3. Dotyczy to również tylnych ścian mebli ( nie dopuszcza się tylnych ścianek mebla wykonanych ze sklejek oraz płyt pilśnio</w:t>
            </w:r>
            <w:r w:rsidRPr="000010EA">
              <w:rPr>
                <w:rFonts w:ascii="Century Gothic" w:hAnsi="Century Gothic"/>
                <w:sz w:val="20"/>
                <w:szCs w:val="20"/>
              </w:rPr>
              <w:lastRenderedPageBreak/>
              <w:t>wych).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lastRenderedPageBreak/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Ściany wewnętrzne szaf i szafek wyposażone w metalowe rastry do montażu wsporników do półek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Wsporniki w rastrach umożliwiające łatwą regulację wysokości położenia montowanych elementów takich jak półki, ramy koszy i kuwet. Rozstaw wsporników w rastrach maksymalnie co 25 mm.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Wszystkie płaskie powierzchnie wewnątrz szafek – półki, dolne półki, przegrody muszą stanowić gładkie i łatwe do utrzymania czystości powierzchnie, pozbawione wystających elementów konstrukcyjnych profili i mocujących, takich jak śruby i wkręty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0010EA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KOLORYSTYKA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Gama kolorystyczna umożliwiająca indywidualny dobór kolorów poszczególnych elementów mebli (fronty drzwi i szuflad). Możliwość wyboru spośród min. 10 kolorów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paletę kolorystyczną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Dobór koloru frontów oraz blatu na etapie realizacji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WYKOŃCZENIE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We wszystkich niezbędnych miejscach (np. meble we wnękach) zastosowane elementy maskujące. Maskownice wykonane z materiałów takich jak elementy meblowe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Po zamontowaniu meble szczelnie silikonowane. Kolor silikonu dopa</w:t>
            </w:r>
            <w:r>
              <w:rPr>
                <w:rFonts w:ascii="Century Gothic" w:hAnsi="Century Gothic"/>
                <w:sz w:val="20"/>
                <w:szCs w:val="20"/>
              </w:rPr>
              <w:t>sowany do koloru korpusów mebli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Miejsca styku blatów ze ścianą odpowiednio uszczelnione odpowiednią  listwą z  tego samego materiału.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Mebl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 posiadające atest higieniczny potwierdzający, że </w:t>
            </w:r>
            <w:r w:rsidRPr="00434E47">
              <w:rPr>
                <w:rFonts w:ascii="Century Gothic" w:hAnsi="Century Gothic"/>
                <w:sz w:val="20"/>
                <w:szCs w:val="20"/>
              </w:rPr>
              <w:t>przedmiot oferty może być stosowany w placówkach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załączyć</w:t>
            </w:r>
            <w:r>
              <w:rPr>
                <w:rFonts w:ascii="Century Gothic" w:hAnsi="Century Gothic"/>
                <w:sz w:val="20"/>
              </w:rPr>
              <w:t xml:space="preserve"> 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</w:t>
            </w:r>
            <w:r w:rsidRPr="00184D26">
              <w:rPr>
                <w:rFonts w:ascii="Century Gothic" w:hAnsi="Century Gothic"/>
                <w:sz w:val="20"/>
                <w:szCs w:val="20"/>
              </w:rPr>
              <w:t xml:space="preserve">la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wyżej opisanego </w:t>
            </w:r>
            <w:r w:rsidRPr="00184D26">
              <w:rPr>
                <w:rFonts w:ascii="Century Gothic" w:hAnsi="Century Gothic"/>
                <w:sz w:val="20"/>
                <w:szCs w:val="20"/>
              </w:rPr>
              <w:t xml:space="preserve">wyrobu wprowadzony i utrzymywany </w:t>
            </w:r>
            <w:r w:rsidRPr="00184D26">
              <w:rPr>
                <w:rFonts w:ascii="Century Gothic" w:hAnsi="Century Gothic"/>
                <w:sz w:val="20"/>
                <w:szCs w:val="20"/>
              </w:rPr>
              <w:lastRenderedPageBreak/>
              <w:t>system zarządzania jakością  zgodnie z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253334" w:rsidRDefault="00253334" w:rsidP="00F6350B">
            <w:pPr>
              <w:pStyle w:val="Bezodstpw"/>
              <w:numPr>
                <w:ilvl w:val="0"/>
                <w:numId w:val="12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EN ISO 13485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</w:p>
          <w:p w:rsidR="00253334" w:rsidRPr="003F35BF" w:rsidRDefault="00253334" w:rsidP="00F6350B">
            <w:pPr>
              <w:pStyle w:val="Bezodstpw"/>
              <w:numPr>
                <w:ilvl w:val="0"/>
                <w:numId w:val="12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EN ISO 9001,</w:t>
            </w:r>
          </w:p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lastRenderedPageBreak/>
              <w:t>TAK, załączyć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lastRenderedPageBreak/>
              <w:t>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3F35BF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trike/>
                <w:color w:val="FF0000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3F35BF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Zaświadczenia niezależnego podmiotu badawczego potwierdzającego, że oferowane produkty odpowiadają określonym specyfikacjom technicznym i normom:</w:t>
            </w:r>
          </w:p>
          <w:p w:rsidR="00253334" w:rsidRPr="003F35BF" w:rsidRDefault="00253334" w:rsidP="00F6350B">
            <w:pPr>
              <w:pStyle w:val="Bezodstpw"/>
              <w:numPr>
                <w:ilvl w:val="0"/>
                <w:numId w:val="13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PN-EN 14727:2006,</w:t>
            </w:r>
          </w:p>
          <w:p w:rsidR="00253334" w:rsidRPr="003F35BF" w:rsidRDefault="00253334" w:rsidP="00F6350B">
            <w:pPr>
              <w:pStyle w:val="Bezodstpw"/>
              <w:numPr>
                <w:ilvl w:val="0"/>
                <w:numId w:val="13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PN-EN 13150:2004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3F35BF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trike/>
                <w:color w:val="FF0000"/>
                <w:sz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</w:rPr>
              <w:t>TAK, załączyć 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3F35BF" w:rsidRDefault="00253334" w:rsidP="00F6350B">
            <w:pPr>
              <w:spacing w:before="40" w:after="40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</w:p>
        </w:tc>
      </w:tr>
    </w:tbl>
    <w:p w:rsidR="001719E0" w:rsidRDefault="001719E0" w:rsidP="001719E0">
      <w:pPr>
        <w:spacing w:after="0"/>
      </w:pPr>
    </w:p>
    <w:p w:rsidR="000010EA" w:rsidRPr="000010EA" w:rsidRDefault="001719E0" w:rsidP="000010EA">
      <w:pPr>
        <w:widowControl/>
        <w:numPr>
          <w:ilvl w:val="0"/>
          <w:numId w:val="16"/>
        </w:numPr>
        <w:spacing w:line="240" w:lineRule="auto"/>
        <w:jc w:val="both"/>
      </w:pPr>
      <w:r>
        <w:br w:type="column"/>
      </w:r>
      <w:r w:rsidR="000010EA">
        <w:lastRenderedPageBreak/>
        <w:t xml:space="preserve"> </w:t>
      </w:r>
      <w:r w:rsidR="000010EA" w:rsidRPr="000010EA">
        <w:rPr>
          <w:b/>
        </w:rPr>
        <w:t>Lodówka</w:t>
      </w:r>
    </w:p>
    <w:p w:rsidR="000010EA" w:rsidRPr="000010EA" w:rsidRDefault="000010EA" w:rsidP="000010EA">
      <w:pPr>
        <w:widowControl/>
        <w:tabs>
          <w:tab w:val="left" w:pos="9781"/>
        </w:tabs>
        <w:spacing w:after="0" w:line="240" w:lineRule="auto"/>
        <w:jc w:val="both"/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</w:tbl>
    <w:p w:rsidR="000010EA" w:rsidRPr="000010EA" w:rsidRDefault="000010EA" w:rsidP="000010EA">
      <w:pPr>
        <w:widowControl/>
        <w:tabs>
          <w:tab w:val="left" w:pos="9781"/>
        </w:tabs>
        <w:spacing w:after="0" w:line="240" w:lineRule="auto"/>
        <w:jc w:val="both"/>
      </w:pPr>
    </w:p>
    <w:tbl>
      <w:tblPr>
        <w:tblW w:w="14747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5826"/>
        <w:gridCol w:w="1559"/>
        <w:gridCol w:w="6520"/>
      </w:tblGrid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Lp.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 wymagany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numPr>
                <w:ilvl w:val="0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Urządzenie fabrycznie nowe nie demonstracyjne, nie powystawowe, rok produkcji 2020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Chłodziarka przeznaczona do zabudowy w szafkach pod blatowych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Wymiary konstrukcyjne  dostosowane do wymiarów medycznych zabudów meblowych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Chłodziarka wyposażona w min.: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5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2 szt. półek o głębokości 350mm (+/-10 mm)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5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1 szt. półki o głębokości 170mm (+/-10 mm)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Zakres temperatury chłodzenia, min. od +2 do + 8 °C lub szerszy zakres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Klasa energetyczna min. A+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Ilość agregatów - 1szt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Czynnik chłodnicy przyjazny dla środowiska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Nawiew schłodzonego powietrza za pomocą wentylatora wyłączanego automatycznie po otwarciu drzwi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Regulator sterowania układem chłodniczym dostępny z zewnątrz umożliwiającym w prosty sposób ustawienie przez Użytkownika zadanej temperatury pracy chłodziarki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numPr>
                <w:ilvl w:val="0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Wymagane do oferty dokumenty poświad</w:t>
            </w:r>
            <w:r w:rsidRPr="00253334">
              <w:rPr>
                <w:rFonts w:ascii="Century Gothic" w:hAnsi="Century Gothic"/>
                <w:sz w:val="20"/>
                <w:szCs w:val="20"/>
              </w:rPr>
              <w:softHyphen/>
              <w:t>czające dopuszczenie do obrotu oferowa</w:t>
            </w:r>
            <w:r w:rsidRPr="00253334">
              <w:rPr>
                <w:rFonts w:ascii="Century Gothic" w:hAnsi="Century Gothic"/>
                <w:sz w:val="20"/>
                <w:szCs w:val="20"/>
              </w:rPr>
              <w:softHyphen/>
              <w:t>nych wyrobów, w tym co najmniej: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>–  deklaracja zgodności,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ab/>
              <w:t xml:space="preserve">–  certyfikat CE 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t>– wymagany tylko w przypadku gdy przedmiot zamówienia jest wyrobem medycznym zakwalifikowanym do klasy: I sterylna, I z funkcją pomiarową, IIA, IIB, III zgodnie z ustawą z dnia 20 maja 2010r. o wyrobach medycznych (Dz.U.2020.0.186),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czych lub powiadomienie Prezesa Urzędu Re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jestracji Produktów Leczniczych, Wyrobów Medycznych i Produktów Biobójczych o wprowadzeniu wyrobu medycznego do uży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 xml:space="preserve">wania 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t>(ustawa z dnia 20 maja 2010r. o wyro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softHyphen/>
              <w:t xml:space="preserve">bach medycznych (Dz.U.2020.0.186)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załączyć do oferty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Dla wyżej opisanego wyrobu wprowadzony i utrzymywany system zarządzania jakością  zgodnie z: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49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EN ISO 13485,</w:t>
            </w:r>
          </w:p>
          <w:p w:rsidR="00253334" w:rsidRPr="003F35BF" w:rsidRDefault="00253334" w:rsidP="00253334">
            <w:pPr>
              <w:widowControl/>
              <w:numPr>
                <w:ilvl w:val="0"/>
                <w:numId w:val="49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trike/>
                <w:color w:val="FF0000"/>
                <w:sz w:val="20"/>
                <w:szCs w:val="20"/>
              </w:rPr>
            </w:pPr>
            <w:r w:rsidRPr="003F35BF">
              <w:rPr>
                <w:rFonts w:ascii="Century Gothic" w:hAnsi="Century Gothic"/>
                <w:strike/>
                <w:color w:val="FF0000"/>
                <w:sz w:val="20"/>
                <w:szCs w:val="20"/>
              </w:rPr>
              <w:t>EN ISO 9001,</w:t>
            </w:r>
          </w:p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załączyć do oferty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0010EA">
        <w:br w:type="column"/>
      </w:r>
      <w:r w:rsidRPr="00412B5C">
        <w:rPr>
          <w:rFonts w:ascii="Century Gothic" w:hAnsi="Century Gothic"/>
          <w:b/>
          <w:sz w:val="20"/>
          <w:szCs w:val="20"/>
        </w:rPr>
        <w:lastRenderedPageBreak/>
        <w:t>Rozdział nr II – gwarancja i obsługa serwisowa (gwarancyjna i pogwarancyjna) – dotyczy asortymentu z rozdz. nr I</w:t>
      </w:r>
    </w:p>
    <w:tbl>
      <w:tblPr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417"/>
        <w:gridCol w:w="6663"/>
      </w:tblGrid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12B5C" w:rsidTr="00253334">
        <w:trPr>
          <w:trHeight w:val="22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 xml:space="preserve">Gwarancja </w:t>
            </w:r>
            <w:r w:rsidRPr="00412B5C">
              <w:rPr>
                <w:rFonts w:ascii="Century Gothic" w:hAnsi="Century Gothic"/>
                <w:b/>
                <w:sz w:val="20"/>
                <w:szCs w:val="20"/>
              </w:rPr>
              <w:t>min. 24 miesiące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od dnia instalacji po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twierdzonej protokołem uruchomienia i prze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kaza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nia urządzenia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UWAGA1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- gwarancja na cał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ko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wity przedmiot zamówienia,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 2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należy podać pełną liczbę mie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sięcy. Wartości ułamkowe będą przy ocenie za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okrąglane w dół – do pełnych miesięcy,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 3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maksymalny okres gwarancji 8 lat.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Przedłużenie okresu gwarancji o każdy dzień trwa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jącej naprawy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Opieka techniczna, wymagane zgodnie z zale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ceniami producenta roczne przeglądy okre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sowe wykonane przez autoryzowany serwis wraz z zestawami do przeglądu na koszt oferenta przez okres gwarancji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Instrukcja obsługi w języku polskim w wersji papie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rowej i elektronicznej na płycie CD/DVD lub innym nośniku (format PDF) oraz paszport techniczny do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starczone wraz z urządzeniem. 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Dokumentacja techniczna „DTR" lub instala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cyjna (wymagania instalacyjne) 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412B5C">
        <w:rPr>
          <w:rFonts w:ascii="Century Gothic" w:hAnsi="Century Gothic"/>
          <w:b/>
          <w:sz w:val="20"/>
          <w:szCs w:val="20"/>
        </w:rPr>
        <w:t xml:space="preserve">Rozdział nr III – dodatkowe informacje – dotyczy asortymentu z rozdz. nr I </w:t>
      </w: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417"/>
        <w:gridCol w:w="6663"/>
      </w:tblGrid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Instrukcja konserwacji, mycia, dezynfekcji i sterylizacji dla poszczególnych elementów asortymentu.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Możliwość mycia i dezynfekcji poszczególnych elementów asortymentu w oparciu o przedsta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wione przez wykonawcę zalecane preparaty myjące i dezynfekujące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zalecane środki powinny zawierać nazwy związków </w:t>
            </w:r>
            <w:r w:rsidRPr="00412B5C">
              <w:rPr>
                <w:rFonts w:ascii="Century Gothic" w:hAnsi="Century Gothic"/>
                <w:sz w:val="20"/>
                <w:szCs w:val="20"/>
              </w:rPr>
              <w:lastRenderedPageBreak/>
              <w:t>chemicznych, a nie tylko na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zwy handlowe preparatów.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lastRenderedPageBreak/>
              <w:t>TAK, podać i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Cena ofertowa musi zawierać w szczególności koszt wytworzenia mebli, transportu, montażu oraz koszt wszystkich materiałów pomocniczych do montażu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 xml:space="preserve">Wykonawca ponosi wszelkie koszty związane z podłączeniem dostarczanego wyposażenia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Potwierdzenie parametrów technicznych od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powiednimi skanami instrukcji obsługi lub ska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nami broszur w języku polskim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 xml:space="preserve">UWAGA – </w:t>
            </w:r>
            <w:r w:rsidRPr="00412B5C">
              <w:rPr>
                <w:rFonts w:ascii="Century Gothic" w:hAnsi="Century Gothic"/>
                <w:sz w:val="20"/>
                <w:szCs w:val="20"/>
              </w:rPr>
              <w:t>Zamawiający wymaga aby na po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twierdzeniach parametrów technicznych znajdowały się odnośniki do konkretnego parametru z załącznika nr 1a w następującej postaci: </w:t>
            </w: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 nr parametru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załączyć do oferty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412B5C">
        <w:rPr>
          <w:rFonts w:ascii="Century Gothic" w:hAnsi="Century Gothic"/>
          <w:b/>
          <w:sz w:val="20"/>
          <w:szCs w:val="20"/>
        </w:rPr>
        <w:t>Oświadczenie Wykonawcy: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że oferowany i powyżej wyspecyfikowany sprzęt jest kompletny i będzie po zainstalowaniu gotowy do pracy bez żadnych dodatkowych zakupów i inwestycji.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tbl>
      <w:tblPr>
        <w:tblStyle w:val="Tabela-Siatka"/>
        <w:tblW w:w="1397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0"/>
        <w:gridCol w:w="7030"/>
      </w:tblGrid>
      <w:tr w:rsidR="000010EA" w:rsidRPr="00412B5C" w:rsidTr="00763B18">
        <w:trPr>
          <w:trHeight w:val="1005"/>
        </w:trPr>
        <w:tc>
          <w:tcPr>
            <w:tcW w:w="6940" w:type="dxa"/>
          </w:tcPr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………………….…….………, dnia: ………..…….……. r.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(miejscowość)</w:t>
            </w:r>
          </w:p>
        </w:tc>
        <w:tc>
          <w:tcPr>
            <w:tcW w:w="7030" w:type="dxa"/>
          </w:tcPr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Potwierdzam oferowane jw. parametry</w:t>
            </w:r>
            <w:r w:rsidRPr="00412B5C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…………………………………………………………………………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Uprawniony przedstawiciel wykonawcy–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– pieczęć z podpisem lub nazwisko i imię.</w:t>
            </w:r>
          </w:p>
        </w:tc>
      </w:tr>
    </w:tbl>
    <w:p w:rsidR="001719E0" w:rsidRPr="00412B5C" w:rsidRDefault="001719E0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89158C" w:rsidRPr="00412B5C" w:rsidRDefault="0089158C" w:rsidP="007D7C52">
      <w:pPr>
        <w:tabs>
          <w:tab w:val="left" w:pos="0"/>
          <w:tab w:val="left" w:pos="9781"/>
        </w:tabs>
        <w:spacing w:after="0"/>
        <w:rPr>
          <w:rFonts w:ascii="Century Gothic" w:hAnsi="Century Gothic"/>
          <w:sz w:val="20"/>
          <w:szCs w:val="20"/>
        </w:rPr>
      </w:pPr>
    </w:p>
    <w:sectPr w:rsidR="0089158C" w:rsidRPr="00412B5C" w:rsidSect="00A964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069" w:rsidRDefault="006D6069" w:rsidP="00A96462">
      <w:pPr>
        <w:spacing w:after="0" w:line="240" w:lineRule="auto"/>
      </w:pPr>
      <w:r>
        <w:separator/>
      </w:r>
    </w:p>
  </w:endnote>
  <w:endnote w:type="continuationSeparator" w:id="0">
    <w:p w:rsidR="006D6069" w:rsidRDefault="006D6069" w:rsidP="00A9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3885730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  <w:sz w:val="18"/>
          </w:rPr>
        </w:sdtEndPr>
        <w:sdtContent>
          <w:p w:rsidR="00F6350B" w:rsidRPr="00A96462" w:rsidRDefault="00F6350B">
            <w:pPr>
              <w:pStyle w:val="Stopka"/>
              <w:jc w:val="center"/>
              <w:rPr>
                <w:rFonts w:ascii="Century Gothic" w:hAnsi="Century Gothic"/>
                <w:sz w:val="18"/>
              </w:rPr>
            </w:pPr>
            <w:r w:rsidRPr="00A96462">
              <w:rPr>
                <w:rFonts w:ascii="Century Gothic" w:hAnsi="Century Gothic"/>
                <w:sz w:val="18"/>
              </w:rPr>
              <w:t xml:space="preserve">Strona 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A96462">
              <w:rPr>
                <w:rFonts w:ascii="Century Gothic" w:hAnsi="Century Gothic"/>
                <w:b/>
                <w:bCs/>
                <w:sz w:val="18"/>
              </w:rPr>
              <w:instrText>PAGE</w:instrTex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3F35BF">
              <w:rPr>
                <w:rFonts w:ascii="Century Gothic" w:hAnsi="Century Gothic"/>
                <w:b/>
                <w:bCs/>
                <w:noProof/>
                <w:sz w:val="18"/>
              </w:rPr>
              <w:t>6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  <w:r w:rsidRPr="00A96462">
              <w:rPr>
                <w:rFonts w:ascii="Century Gothic" w:hAnsi="Century Gothic"/>
                <w:sz w:val="18"/>
              </w:rPr>
              <w:t xml:space="preserve"> z 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A96462">
              <w:rPr>
                <w:rFonts w:ascii="Century Gothic" w:hAnsi="Century Gothic"/>
                <w:b/>
                <w:bCs/>
                <w:sz w:val="18"/>
              </w:rPr>
              <w:instrText>NUMPAGES</w:instrTex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3F35BF">
              <w:rPr>
                <w:rFonts w:ascii="Century Gothic" w:hAnsi="Century Gothic"/>
                <w:b/>
                <w:bCs/>
                <w:noProof/>
                <w:sz w:val="18"/>
              </w:rPr>
              <w:t>8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F6350B" w:rsidRDefault="00F635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069" w:rsidRDefault="006D6069" w:rsidP="00A96462">
      <w:pPr>
        <w:spacing w:after="0" w:line="240" w:lineRule="auto"/>
      </w:pPr>
      <w:r>
        <w:separator/>
      </w:r>
    </w:p>
  </w:footnote>
  <w:footnote w:type="continuationSeparator" w:id="0">
    <w:p w:rsidR="006D6069" w:rsidRDefault="006D6069" w:rsidP="00A96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B37"/>
    <w:multiLevelType w:val="hybridMultilevel"/>
    <w:tmpl w:val="E02EBFB8"/>
    <w:lvl w:ilvl="0" w:tplc="359E62EE">
      <w:start w:val="1"/>
      <w:numFmt w:val="lowerLetter"/>
      <w:lvlText w:val="%1."/>
      <w:lvlJc w:val="left"/>
      <w:pPr>
        <w:ind w:left="16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7" w:hanging="360"/>
      </w:pPr>
    </w:lvl>
    <w:lvl w:ilvl="2" w:tplc="0415001B" w:tentative="1">
      <w:start w:val="1"/>
      <w:numFmt w:val="lowerRoman"/>
      <w:lvlText w:val="%3."/>
      <w:lvlJc w:val="right"/>
      <w:pPr>
        <w:ind w:left="3097" w:hanging="180"/>
      </w:pPr>
    </w:lvl>
    <w:lvl w:ilvl="3" w:tplc="0415000F" w:tentative="1">
      <w:start w:val="1"/>
      <w:numFmt w:val="decimal"/>
      <w:lvlText w:val="%4."/>
      <w:lvlJc w:val="left"/>
      <w:pPr>
        <w:ind w:left="3817" w:hanging="360"/>
      </w:pPr>
    </w:lvl>
    <w:lvl w:ilvl="4" w:tplc="04150019" w:tentative="1">
      <w:start w:val="1"/>
      <w:numFmt w:val="lowerLetter"/>
      <w:lvlText w:val="%5."/>
      <w:lvlJc w:val="left"/>
      <w:pPr>
        <w:ind w:left="4537" w:hanging="360"/>
      </w:pPr>
    </w:lvl>
    <w:lvl w:ilvl="5" w:tplc="0415001B" w:tentative="1">
      <w:start w:val="1"/>
      <w:numFmt w:val="lowerRoman"/>
      <w:lvlText w:val="%6."/>
      <w:lvlJc w:val="right"/>
      <w:pPr>
        <w:ind w:left="5257" w:hanging="180"/>
      </w:pPr>
    </w:lvl>
    <w:lvl w:ilvl="6" w:tplc="0415000F" w:tentative="1">
      <w:start w:val="1"/>
      <w:numFmt w:val="decimal"/>
      <w:lvlText w:val="%7."/>
      <w:lvlJc w:val="left"/>
      <w:pPr>
        <w:ind w:left="5977" w:hanging="360"/>
      </w:pPr>
    </w:lvl>
    <w:lvl w:ilvl="7" w:tplc="04150019" w:tentative="1">
      <w:start w:val="1"/>
      <w:numFmt w:val="lowerLetter"/>
      <w:lvlText w:val="%8."/>
      <w:lvlJc w:val="left"/>
      <w:pPr>
        <w:ind w:left="6697" w:hanging="360"/>
      </w:pPr>
    </w:lvl>
    <w:lvl w:ilvl="8" w:tplc="0415001B" w:tentative="1">
      <w:start w:val="1"/>
      <w:numFmt w:val="lowerRoman"/>
      <w:lvlText w:val="%9."/>
      <w:lvlJc w:val="right"/>
      <w:pPr>
        <w:ind w:left="7417" w:hanging="180"/>
      </w:pPr>
    </w:lvl>
  </w:abstractNum>
  <w:abstractNum w:abstractNumId="1" w15:restartNumberingAfterBreak="0">
    <w:nsid w:val="015308E0"/>
    <w:multiLevelType w:val="hybridMultilevel"/>
    <w:tmpl w:val="16A03E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27638"/>
    <w:multiLevelType w:val="hybridMultilevel"/>
    <w:tmpl w:val="DC3EC7D2"/>
    <w:lvl w:ilvl="0" w:tplc="0896C0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026C2F"/>
    <w:multiLevelType w:val="hybridMultilevel"/>
    <w:tmpl w:val="8ADA7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A786C"/>
    <w:multiLevelType w:val="hybridMultilevel"/>
    <w:tmpl w:val="82A68654"/>
    <w:lvl w:ilvl="0" w:tplc="C4B4B1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637C7F"/>
    <w:multiLevelType w:val="hybridMultilevel"/>
    <w:tmpl w:val="5080BFE2"/>
    <w:lvl w:ilvl="0" w:tplc="918295C6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0B6E291C"/>
    <w:multiLevelType w:val="hybridMultilevel"/>
    <w:tmpl w:val="052A7A34"/>
    <w:lvl w:ilvl="0" w:tplc="E8767BC0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7" w15:restartNumberingAfterBreak="0">
    <w:nsid w:val="0F5019FE"/>
    <w:multiLevelType w:val="hybridMultilevel"/>
    <w:tmpl w:val="34BA2DBA"/>
    <w:lvl w:ilvl="0" w:tplc="401AB982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8" w15:restartNumberingAfterBreak="0">
    <w:nsid w:val="0F834E0A"/>
    <w:multiLevelType w:val="hybridMultilevel"/>
    <w:tmpl w:val="FF200DB0"/>
    <w:lvl w:ilvl="0" w:tplc="D11EFAFA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9" w15:restartNumberingAfterBreak="0">
    <w:nsid w:val="1019412A"/>
    <w:multiLevelType w:val="hybridMultilevel"/>
    <w:tmpl w:val="C27E11FA"/>
    <w:lvl w:ilvl="0" w:tplc="6FD489C4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10" w15:restartNumberingAfterBreak="0">
    <w:nsid w:val="12091727"/>
    <w:multiLevelType w:val="hybridMultilevel"/>
    <w:tmpl w:val="FDBE1824"/>
    <w:lvl w:ilvl="0" w:tplc="963ABF56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1" w15:restartNumberingAfterBreak="0">
    <w:nsid w:val="163104E5"/>
    <w:multiLevelType w:val="hybridMultilevel"/>
    <w:tmpl w:val="FA3EC340"/>
    <w:lvl w:ilvl="0" w:tplc="0066B654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880256D"/>
    <w:multiLevelType w:val="hybridMultilevel"/>
    <w:tmpl w:val="9944470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67973"/>
    <w:multiLevelType w:val="hybridMultilevel"/>
    <w:tmpl w:val="598E1A28"/>
    <w:lvl w:ilvl="0" w:tplc="19FEAC10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4" w15:restartNumberingAfterBreak="0">
    <w:nsid w:val="1A793E46"/>
    <w:multiLevelType w:val="hybridMultilevel"/>
    <w:tmpl w:val="82A6B1D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E3370"/>
    <w:multiLevelType w:val="hybridMultilevel"/>
    <w:tmpl w:val="63309440"/>
    <w:lvl w:ilvl="0" w:tplc="97AAF408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6" w15:restartNumberingAfterBreak="0">
    <w:nsid w:val="201E64EE"/>
    <w:multiLevelType w:val="hybridMultilevel"/>
    <w:tmpl w:val="0AA81750"/>
    <w:lvl w:ilvl="0" w:tplc="8A5C933C">
      <w:start w:val="1"/>
      <w:numFmt w:val="lowerLetter"/>
      <w:lvlText w:val="%1."/>
      <w:lvlJc w:val="left"/>
      <w:pPr>
        <w:ind w:left="16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30" w:hanging="360"/>
      </w:pPr>
    </w:lvl>
    <w:lvl w:ilvl="2" w:tplc="0415001B" w:tentative="1">
      <w:start w:val="1"/>
      <w:numFmt w:val="lowerRoman"/>
      <w:lvlText w:val="%3."/>
      <w:lvlJc w:val="right"/>
      <w:pPr>
        <w:ind w:left="3050" w:hanging="180"/>
      </w:pPr>
    </w:lvl>
    <w:lvl w:ilvl="3" w:tplc="0415000F" w:tentative="1">
      <w:start w:val="1"/>
      <w:numFmt w:val="decimal"/>
      <w:lvlText w:val="%4."/>
      <w:lvlJc w:val="left"/>
      <w:pPr>
        <w:ind w:left="3770" w:hanging="360"/>
      </w:pPr>
    </w:lvl>
    <w:lvl w:ilvl="4" w:tplc="04150019" w:tentative="1">
      <w:start w:val="1"/>
      <w:numFmt w:val="lowerLetter"/>
      <w:lvlText w:val="%5."/>
      <w:lvlJc w:val="left"/>
      <w:pPr>
        <w:ind w:left="4490" w:hanging="360"/>
      </w:pPr>
    </w:lvl>
    <w:lvl w:ilvl="5" w:tplc="0415001B" w:tentative="1">
      <w:start w:val="1"/>
      <w:numFmt w:val="lowerRoman"/>
      <w:lvlText w:val="%6."/>
      <w:lvlJc w:val="right"/>
      <w:pPr>
        <w:ind w:left="5210" w:hanging="180"/>
      </w:pPr>
    </w:lvl>
    <w:lvl w:ilvl="6" w:tplc="0415000F" w:tentative="1">
      <w:start w:val="1"/>
      <w:numFmt w:val="decimal"/>
      <w:lvlText w:val="%7."/>
      <w:lvlJc w:val="left"/>
      <w:pPr>
        <w:ind w:left="5930" w:hanging="360"/>
      </w:pPr>
    </w:lvl>
    <w:lvl w:ilvl="7" w:tplc="04150019" w:tentative="1">
      <w:start w:val="1"/>
      <w:numFmt w:val="lowerLetter"/>
      <w:lvlText w:val="%8."/>
      <w:lvlJc w:val="left"/>
      <w:pPr>
        <w:ind w:left="6650" w:hanging="360"/>
      </w:pPr>
    </w:lvl>
    <w:lvl w:ilvl="8" w:tplc="041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17" w15:restartNumberingAfterBreak="0">
    <w:nsid w:val="28DA7CE9"/>
    <w:multiLevelType w:val="hybridMultilevel"/>
    <w:tmpl w:val="52E6A9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AE2269"/>
    <w:multiLevelType w:val="hybridMultilevel"/>
    <w:tmpl w:val="7716EAC2"/>
    <w:lvl w:ilvl="0" w:tplc="B94AF8FC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19" w15:restartNumberingAfterBreak="0">
    <w:nsid w:val="2CAC03D6"/>
    <w:multiLevelType w:val="hybridMultilevel"/>
    <w:tmpl w:val="54B0514A"/>
    <w:lvl w:ilvl="0" w:tplc="EAB836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2103B7E"/>
    <w:multiLevelType w:val="hybridMultilevel"/>
    <w:tmpl w:val="7702F0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3B4400"/>
    <w:multiLevelType w:val="hybridMultilevel"/>
    <w:tmpl w:val="6C265AC2"/>
    <w:lvl w:ilvl="0" w:tplc="76E499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3643EDC"/>
    <w:multiLevelType w:val="hybridMultilevel"/>
    <w:tmpl w:val="9168A7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7F6A4E"/>
    <w:multiLevelType w:val="hybridMultilevel"/>
    <w:tmpl w:val="B16E49C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0A454A"/>
    <w:multiLevelType w:val="hybridMultilevel"/>
    <w:tmpl w:val="694627AA"/>
    <w:lvl w:ilvl="0" w:tplc="F11442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C746039"/>
    <w:multiLevelType w:val="hybridMultilevel"/>
    <w:tmpl w:val="CCBE17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B2559"/>
    <w:multiLevelType w:val="hybridMultilevel"/>
    <w:tmpl w:val="ACCC920A"/>
    <w:lvl w:ilvl="0" w:tplc="95460F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D108D3"/>
    <w:multiLevelType w:val="hybridMultilevel"/>
    <w:tmpl w:val="2B00019E"/>
    <w:lvl w:ilvl="0" w:tplc="450EAA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73A3A9F"/>
    <w:multiLevelType w:val="hybridMultilevel"/>
    <w:tmpl w:val="1456AAAA"/>
    <w:lvl w:ilvl="0" w:tplc="50EAB9F8">
      <w:start w:val="1"/>
      <w:numFmt w:val="lowerLetter"/>
      <w:lvlText w:val="%1."/>
      <w:lvlJc w:val="left"/>
      <w:pPr>
        <w:ind w:left="2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37" w:hanging="360"/>
      </w:pPr>
    </w:lvl>
    <w:lvl w:ilvl="2" w:tplc="0415001B" w:tentative="1">
      <w:start w:val="1"/>
      <w:numFmt w:val="lowerRoman"/>
      <w:lvlText w:val="%3."/>
      <w:lvlJc w:val="right"/>
      <w:pPr>
        <w:ind w:left="3457" w:hanging="180"/>
      </w:pPr>
    </w:lvl>
    <w:lvl w:ilvl="3" w:tplc="0415000F" w:tentative="1">
      <w:start w:val="1"/>
      <w:numFmt w:val="decimal"/>
      <w:lvlText w:val="%4."/>
      <w:lvlJc w:val="left"/>
      <w:pPr>
        <w:ind w:left="4177" w:hanging="360"/>
      </w:pPr>
    </w:lvl>
    <w:lvl w:ilvl="4" w:tplc="04150019" w:tentative="1">
      <w:start w:val="1"/>
      <w:numFmt w:val="lowerLetter"/>
      <w:lvlText w:val="%5."/>
      <w:lvlJc w:val="left"/>
      <w:pPr>
        <w:ind w:left="4897" w:hanging="360"/>
      </w:pPr>
    </w:lvl>
    <w:lvl w:ilvl="5" w:tplc="0415001B" w:tentative="1">
      <w:start w:val="1"/>
      <w:numFmt w:val="lowerRoman"/>
      <w:lvlText w:val="%6."/>
      <w:lvlJc w:val="right"/>
      <w:pPr>
        <w:ind w:left="5617" w:hanging="180"/>
      </w:pPr>
    </w:lvl>
    <w:lvl w:ilvl="6" w:tplc="0415000F" w:tentative="1">
      <w:start w:val="1"/>
      <w:numFmt w:val="decimal"/>
      <w:lvlText w:val="%7."/>
      <w:lvlJc w:val="left"/>
      <w:pPr>
        <w:ind w:left="6337" w:hanging="360"/>
      </w:pPr>
    </w:lvl>
    <w:lvl w:ilvl="7" w:tplc="04150019" w:tentative="1">
      <w:start w:val="1"/>
      <w:numFmt w:val="lowerLetter"/>
      <w:lvlText w:val="%8."/>
      <w:lvlJc w:val="left"/>
      <w:pPr>
        <w:ind w:left="7057" w:hanging="360"/>
      </w:pPr>
    </w:lvl>
    <w:lvl w:ilvl="8" w:tplc="0415001B" w:tentative="1">
      <w:start w:val="1"/>
      <w:numFmt w:val="lowerRoman"/>
      <w:lvlText w:val="%9."/>
      <w:lvlJc w:val="right"/>
      <w:pPr>
        <w:ind w:left="7777" w:hanging="180"/>
      </w:pPr>
    </w:lvl>
  </w:abstractNum>
  <w:abstractNum w:abstractNumId="29" w15:restartNumberingAfterBreak="0">
    <w:nsid w:val="4899559B"/>
    <w:multiLevelType w:val="hybridMultilevel"/>
    <w:tmpl w:val="D924F2CA"/>
    <w:lvl w:ilvl="0" w:tplc="AD622F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95B7F45"/>
    <w:multiLevelType w:val="hybridMultilevel"/>
    <w:tmpl w:val="721CF82E"/>
    <w:lvl w:ilvl="0" w:tplc="B7AAA138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1" w15:restartNumberingAfterBreak="0">
    <w:nsid w:val="4AE60FFB"/>
    <w:multiLevelType w:val="multilevel"/>
    <w:tmpl w:val="242AB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4F8F5B27"/>
    <w:multiLevelType w:val="hybridMultilevel"/>
    <w:tmpl w:val="913C3BE8"/>
    <w:lvl w:ilvl="0" w:tplc="79F299AA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3" w15:restartNumberingAfterBreak="0">
    <w:nsid w:val="51B978EE"/>
    <w:multiLevelType w:val="hybridMultilevel"/>
    <w:tmpl w:val="36EC69CA"/>
    <w:lvl w:ilvl="0" w:tplc="A3CA22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24F682C"/>
    <w:multiLevelType w:val="hybridMultilevel"/>
    <w:tmpl w:val="913C3BE8"/>
    <w:lvl w:ilvl="0" w:tplc="79F299AA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5" w15:restartNumberingAfterBreak="0">
    <w:nsid w:val="56F82084"/>
    <w:multiLevelType w:val="hybridMultilevel"/>
    <w:tmpl w:val="FC2CA7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FE25DF"/>
    <w:multiLevelType w:val="hybridMultilevel"/>
    <w:tmpl w:val="10247EE2"/>
    <w:lvl w:ilvl="0" w:tplc="85C45740">
      <w:start w:val="1"/>
      <w:numFmt w:val="decimal"/>
      <w:lvlText w:val="%1."/>
      <w:lvlJc w:val="left"/>
      <w:pPr>
        <w:ind w:left="928" w:hanging="360"/>
      </w:pPr>
      <w:rPr>
        <w:rFonts w:ascii="Century Gothic" w:eastAsia="Calibri" w:hAnsi="Century Gothic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67A11"/>
    <w:multiLevelType w:val="hybridMultilevel"/>
    <w:tmpl w:val="53B478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86306FB"/>
    <w:multiLevelType w:val="hybridMultilevel"/>
    <w:tmpl w:val="E5F6B828"/>
    <w:lvl w:ilvl="0" w:tplc="0A606910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5A2639E5"/>
    <w:multiLevelType w:val="hybridMultilevel"/>
    <w:tmpl w:val="0196515E"/>
    <w:lvl w:ilvl="0" w:tplc="FE580B90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0" w15:restartNumberingAfterBreak="0">
    <w:nsid w:val="5B790571"/>
    <w:multiLevelType w:val="hybridMultilevel"/>
    <w:tmpl w:val="83689ED4"/>
    <w:lvl w:ilvl="0" w:tplc="B8A6457E">
      <w:start w:val="1"/>
      <w:numFmt w:val="lowerLetter"/>
      <w:lvlText w:val="%1."/>
      <w:lvlJc w:val="left"/>
      <w:pPr>
        <w:ind w:left="12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41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4F0BF6"/>
    <w:multiLevelType w:val="hybridMultilevel"/>
    <w:tmpl w:val="C9401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69675A"/>
    <w:multiLevelType w:val="hybridMultilevel"/>
    <w:tmpl w:val="EB54B2E4"/>
    <w:lvl w:ilvl="0" w:tplc="E272B308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4" w15:restartNumberingAfterBreak="0">
    <w:nsid w:val="65343E1F"/>
    <w:multiLevelType w:val="hybridMultilevel"/>
    <w:tmpl w:val="98F8FD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31060B"/>
    <w:multiLevelType w:val="hybridMultilevel"/>
    <w:tmpl w:val="0ECAA03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EC3B1F"/>
    <w:multiLevelType w:val="hybridMultilevel"/>
    <w:tmpl w:val="E182B3E6"/>
    <w:lvl w:ilvl="0" w:tplc="82DA4F54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7" w15:restartNumberingAfterBreak="0">
    <w:nsid w:val="7E4334BC"/>
    <w:multiLevelType w:val="hybridMultilevel"/>
    <w:tmpl w:val="A1DCECCA"/>
    <w:lvl w:ilvl="0" w:tplc="76D67B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512831"/>
    <w:multiLevelType w:val="hybridMultilevel"/>
    <w:tmpl w:val="7CA8C8F4"/>
    <w:lvl w:ilvl="0" w:tplc="EA0A48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26"/>
  </w:num>
  <w:num w:numId="3">
    <w:abstractNumId w:val="4"/>
  </w:num>
  <w:num w:numId="4">
    <w:abstractNumId w:val="25"/>
  </w:num>
  <w:num w:numId="5">
    <w:abstractNumId w:val="10"/>
  </w:num>
  <w:num w:numId="6">
    <w:abstractNumId w:val="3"/>
  </w:num>
  <w:num w:numId="7">
    <w:abstractNumId w:val="2"/>
  </w:num>
  <w:num w:numId="8">
    <w:abstractNumId w:val="14"/>
  </w:num>
  <w:num w:numId="9">
    <w:abstractNumId w:val="27"/>
  </w:num>
  <w:num w:numId="10">
    <w:abstractNumId w:val="20"/>
  </w:num>
  <w:num w:numId="11">
    <w:abstractNumId w:val="35"/>
  </w:num>
  <w:num w:numId="12">
    <w:abstractNumId w:val="23"/>
  </w:num>
  <w:num w:numId="13">
    <w:abstractNumId w:val="42"/>
  </w:num>
  <w:num w:numId="14">
    <w:abstractNumId w:val="41"/>
  </w:num>
  <w:num w:numId="15">
    <w:abstractNumId w:val="37"/>
  </w:num>
  <w:num w:numId="16">
    <w:abstractNumId w:val="36"/>
  </w:num>
  <w:num w:numId="17">
    <w:abstractNumId w:val="38"/>
  </w:num>
  <w:num w:numId="18">
    <w:abstractNumId w:val="5"/>
  </w:num>
  <w:num w:numId="19">
    <w:abstractNumId w:val="17"/>
  </w:num>
  <w:num w:numId="20">
    <w:abstractNumId w:val="1"/>
  </w:num>
  <w:num w:numId="21">
    <w:abstractNumId w:val="44"/>
  </w:num>
  <w:num w:numId="22">
    <w:abstractNumId w:val="45"/>
  </w:num>
  <w:num w:numId="23">
    <w:abstractNumId w:val="22"/>
  </w:num>
  <w:num w:numId="24">
    <w:abstractNumId w:val="46"/>
  </w:num>
  <w:num w:numId="25">
    <w:abstractNumId w:val="43"/>
  </w:num>
  <w:num w:numId="26">
    <w:abstractNumId w:val="15"/>
  </w:num>
  <w:num w:numId="27">
    <w:abstractNumId w:val="8"/>
  </w:num>
  <w:num w:numId="28">
    <w:abstractNumId w:val="39"/>
  </w:num>
  <w:num w:numId="29">
    <w:abstractNumId w:val="13"/>
  </w:num>
  <w:num w:numId="30">
    <w:abstractNumId w:val="40"/>
  </w:num>
  <w:num w:numId="31">
    <w:abstractNumId w:val="16"/>
  </w:num>
  <w:num w:numId="32">
    <w:abstractNumId w:val="9"/>
  </w:num>
  <w:num w:numId="33">
    <w:abstractNumId w:val="18"/>
  </w:num>
  <w:num w:numId="34">
    <w:abstractNumId w:val="6"/>
  </w:num>
  <w:num w:numId="35">
    <w:abstractNumId w:val="30"/>
  </w:num>
  <w:num w:numId="36">
    <w:abstractNumId w:val="0"/>
  </w:num>
  <w:num w:numId="37">
    <w:abstractNumId w:val="28"/>
  </w:num>
  <w:num w:numId="38">
    <w:abstractNumId w:val="11"/>
  </w:num>
  <w:num w:numId="39">
    <w:abstractNumId w:val="24"/>
  </w:num>
  <w:num w:numId="40">
    <w:abstractNumId w:val="12"/>
  </w:num>
  <w:num w:numId="41">
    <w:abstractNumId w:val="19"/>
  </w:num>
  <w:num w:numId="42">
    <w:abstractNumId w:val="29"/>
  </w:num>
  <w:num w:numId="43">
    <w:abstractNumId w:val="47"/>
  </w:num>
  <w:num w:numId="44">
    <w:abstractNumId w:val="48"/>
  </w:num>
  <w:num w:numId="45">
    <w:abstractNumId w:val="33"/>
  </w:num>
  <w:num w:numId="46">
    <w:abstractNumId w:val="21"/>
  </w:num>
  <w:num w:numId="47">
    <w:abstractNumId w:val="34"/>
  </w:num>
  <w:num w:numId="48">
    <w:abstractNumId w:val="7"/>
  </w:num>
  <w:num w:numId="49">
    <w:abstractNumId w:val="3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D4"/>
    <w:rsid w:val="000010EA"/>
    <w:rsid w:val="0004725D"/>
    <w:rsid w:val="00047C12"/>
    <w:rsid w:val="000556B7"/>
    <w:rsid w:val="001719E0"/>
    <w:rsid w:val="00192642"/>
    <w:rsid w:val="001B1573"/>
    <w:rsid w:val="001B2484"/>
    <w:rsid w:val="001F6AD2"/>
    <w:rsid w:val="00210686"/>
    <w:rsid w:val="0023056D"/>
    <w:rsid w:val="00250CF4"/>
    <w:rsid w:val="00253334"/>
    <w:rsid w:val="002814AE"/>
    <w:rsid w:val="002A2CFE"/>
    <w:rsid w:val="002C567B"/>
    <w:rsid w:val="002E55F4"/>
    <w:rsid w:val="00313E6E"/>
    <w:rsid w:val="00364193"/>
    <w:rsid w:val="003B0D8F"/>
    <w:rsid w:val="003F35BF"/>
    <w:rsid w:val="00412B5C"/>
    <w:rsid w:val="00436ED4"/>
    <w:rsid w:val="004529DE"/>
    <w:rsid w:val="00471C7A"/>
    <w:rsid w:val="004C6A1D"/>
    <w:rsid w:val="004E1A4D"/>
    <w:rsid w:val="00522D1D"/>
    <w:rsid w:val="00531431"/>
    <w:rsid w:val="005521B3"/>
    <w:rsid w:val="0055267F"/>
    <w:rsid w:val="005D66F6"/>
    <w:rsid w:val="005F2B96"/>
    <w:rsid w:val="00604C99"/>
    <w:rsid w:val="00667F39"/>
    <w:rsid w:val="00696509"/>
    <w:rsid w:val="006A68EC"/>
    <w:rsid w:val="006D6069"/>
    <w:rsid w:val="007645C2"/>
    <w:rsid w:val="007801D8"/>
    <w:rsid w:val="007C6446"/>
    <w:rsid w:val="007D4C79"/>
    <w:rsid w:val="007D5FBB"/>
    <w:rsid w:val="007D7C52"/>
    <w:rsid w:val="00802F0E"/>
    <w:rsid w:val="0089158C"/>
    <w:rsid w:val="008C225A"/>
    <w:rsid w:val="008C5A0A"/>
    <w:rsid w:val="008E0710"/>
    <w:rsid w:val="008F0387"/>
    <w:rsid w:val="008F3813"/>
    <w:rsid w:val="009056A2"/>
    <w:rsid w:val="0091160A"/>
    <w:rsid w:val="00946BA1"/>
    <w:rsid w:val="0097171F"/>
    <w:rsid w:val="00983685"/>
    <w:rsid w:val="0098673D"/>
    <w:rsid w:val="00A02EEA"/>
    <w:rsid w:val="00A04379"/>
    <w:rsid w:val="00A104EC"/>
    <w:rsid w:val="00A54597"/>
    <w:rsid w:val="00A734F3"/>
    <w:rsid w:val="00A96462"/>
    <w:rsid w:val="00AB1C1F"/>
    <w:rsid w:val="00AC5F97"/>
    <w:rsid w:val="00B050CF"/>
    <w:rsid w:val="00B81DA5"/>
    <w:rsid w:val="00B859A4"/>
    <w:rsid w:val="00BF6369"/>
    <w:rsid w:val="00C42443"/>
    <w:rsid w:val="00C4270A"/>
    <w:rsid w:val="00CA0ADB"/>
    <w:rsid w:val="00CD7869"/>
    <w:rsid w:val="00D471F6"/>
    <w:rsid w:val="00D542EA"/>
    <w:rsid w:val="00D55E7E"/>
    <w:rsid w:val="00D96C33"/>
    <w:rsid w:val="00DE0785"/>
    <w:rsid w:val="00DF2CEC"/>
    <w:rsid w:val="00E55BEE"/>
    <w:rsid w:val="00EA2B9C"/>
    <w:rsid w:val="00EB770D"/>
    <w:rsid w:val="00ED163B"/>
    <w:rsid w:val="00ED5203"/>
    <w:rsid w:val="00EF6C6E"/>
    <w:rsid w:val="00F52E10"/>
    <w:rsid w:val="00F6350B"/>
    <w:rsid w:val="00F80467"/>
    <w:rsid w:val="00FA2247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1BA61-1C44-4DF5-B014-59973DA0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7F39"/>
    <w:pPr>
      <w:widowControl w:val="0"/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7F39"/>
    <w:pPr>
      <w:ind w:left="720"/>
      <w:contextualSpacing/>
    </w:pPr>
  </w:style>
  <w:style w:type="paragraph" w:styleId="Bezodstpw">
    <w:name w:val="No Spacing"/>
    <w:uiPriority w:val="1"/>
    <w:qFormat/>
    <w:rsid w:val="00667F39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02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96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6462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96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6462"/>
    <w:rPr>
      <w:rFonts w:ascii="Calibri" w:eastAsia="Calibri" w:hAnsi="Calibri" w:cs="Calibri"/>
      <w:lang w:eastAsia="ar-SA"/>
    </w:rPr>
  </w:style>
  <w:style w:type="character" w:customStyle="1" w:styleId="Teksttreci">
    <w:name w:val="Tekst treści"/>
    <w:rsid w:val="000010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7"/>
      <w:szCs w:val="17"/>
      <w:u w:val="no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98915-52C2-4E6A-AB00-82E5A530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1441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74</cp:revision>
  <dcterms:created xsi:type="dcterms:W3CDTF">2018-03-20T16:48:00Z</dcterms:created>
  <dcterms:modified xsi:type="dcterms:W3CDTF">2020-09-22T06:09:00Z</dcterms:modified>
</cp:coreProperties>
</file>