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61" w:rsidRPr="00B23FC6" w:rsidRDefault="00077E8C" w:rsidP="00077E8C">
      <w:pPr>
        <w:widowControl/>
        <w:shd w:val="clear" w:color="auto" w:fill="F2F2F2" w:themeFill="background1" w:themeFillShade="F2"/>
        <w:tabs>
          <w:tab w:val="left" w:pos="9781"/>
        </w:tabs>
        <w:jc w:val="center"/>
        <w:rPr>
          <w:rFonts w:ascii="Century Gothic" w:eastAsia="Times New Roman" w:hAnsi="Century Gothic"/>
          <w:b/>
          <w:kern w:val="0"/>
          <w:lang w:eastAsia="zh-CN"/>
        </w:rPr>
      </w:pPr>
      <w:r>
        <w:rPr>
          <w:rFonts w:ascii="Century Gothic" w:eastAsia="Times New Roman" w:hAnsi="Century Gothic"/>
          <w:b/>
          <w:kern w:val="0"/>
          <w:lang w:eastAsia="zh-CN"/>
        </w:rPr>
        <w:t>Opis przedmiotu zamówienia</w:t>
      </w:r>
    </w:p>
    <w:p w:rsidR="00176361" w:rsidRPr="00B23FC6" w:rsidRDefault="00176361" w:rsidP="00176361">
      <w:pPr>
        <w:widowControl/>
        <w:jc w:val="center"/>
        <w:rPr>
          <w:rFonts w:ascii="Century Gothic" w:eastAsia="Times New Roman" w:hAnsi="Century Gothic"/>
          <w:b/>
          <w:kern w:val="0"/>
          <w:lang w:eastAsia="zh-CN"/>
        </w:rPr>
      </w:pPr>
    </w:p>
    <w:p w:rsidR="00077E8C" w:rsidRPr="00FA0CC9" w:rsidRDefault="00EB4D94" w:rsidP="00077E8C">
      <w:pPr>
        <w:spacing w:line="276" w:lineRule="auto"/>
        <w:ind w:left="2124" w:hanging="212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Kardiomonitory</w:t>
      </w:r>
      <w:r w:rsidR="00526D82">
        <w:rPr>
          <w:rFonts w:ascii="Century Gothic" w:hAnsi="Century Gothic"/>
        </w:rPr>
        <w:t xml:space="preserve"> 30 szt.</w:t>
      </w:r>
    </w:p>
    <w:p w:rsidR="00077E8C" w:rsidRPr="00077E8C" w:rsidRDefault="00077E8C" w:rsidP="00077E8C">
      <w:pPr>
        <w:spacing w:line="276" w:lineRule="auto"/>
        <w:rPr>
          <w:rFonts w:ascii="Tahoma" w:hAnsi="Tahoma"/>
        </w:rPr>
      </w:pPr>
    </w:p>
    <w:p w:rsidR="00077E8C" w:rsidRPr="00FA0CC9" w:rsidRDefault="00077E8C" w:rsidP="00077E8C">
      <w:pPr>
        <w:spacing w:line="276" w:lineRule="auto"/>
        <w:rPr>
          <w:rFonts w:ascii="Century Gothic" w:hAnsi="Century Gothic"/>
        </w:rPr>
      </w:pPr>
      <w:r w:rsidRPr="00FA0CC9">
        <w:rPr>
          <w:rFonts w:ascii="Century Gothic" w:hAnsi="Century Gothic"/>
          <w:b/>
        </w:rPr>
        <w:t xml:space="preserve">Rozdział nr I - </w:t>
      </w:r>
      <w:r w:rsidRPr="00FA0CC9">
        <w:rPr>
          <w:rFonts w:ascii="Century Gothic" w:hAnsi="Century Gothic"/>
          <w:i/>
        </w:rPr>
        <w:t>Parametry techniczne i eksploatacyjne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9"/>
        <w:gridCol w:w="4266"/>
        <w:gridCol w:w="1564"/>
        <w:gridCol w:w="4265"/>
        <w:gridCol w:w="2845"/>
        <w:gridCol w:w="1984"/>
      </w:tblGrid>
      <w:tr w:rsidR="00D04942" w:rsidRPr="008E6FCC" w:rsidTr="00D04942">
        <w:trPr>
          <w:trHeight w:val="409"/>
          <w:tblHeader/>
        </w:trPr>
        <w:tc>
          <w:tcPr>
            <w:tcW w:w="669" w:type="dxa"/>
            <w:shd w:val="clear" w:color="auto" w:fill="auto"/>
            <w:vAlign w:val="center"/>
          </w:tcPr>
          <w:p w:rsidR="00D04942" w:rsidRPr="008E6FCC" w:rsidRDefault="00D04942" w:rsidP="008E6FCC">
            <w:pPr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8E6FCC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LP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D04942" w:rsidRPr="008E6FCC" w:rsidRDefault="00D04942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6FCC">
              <w:rPr>
                <w:rFonts w:ascii="Century Gothic" w:hAnsi="Century Gothic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04942" w:rsidRPr="008E6FCC" w:rsidRDefault="00D04942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6FCC">
              <w:rPr>
                <w:rFonts w:ascii="Century Gothic" w:eastAsia="Calibri" w:hAnsi="Century Gothic" w:cs="Century Gothic"/>
                <w:b/>
                <w:bCs/>
                <w:sz w:val="16"/>
                <w:szCs w:val="16"/>
                <w:lang w:eastAsia="zh-CN"/>
              </w:rPr>
              <w:t>Parametr / wartość / ilość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04942" w:rsidRPr="008E6FCC" w:rsidRDefault="00D04942" w:rsidP="008E6FCC">
            <w:pPr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E6FCC">
              <w:rPr>
                <w:rFonts w:ascii="Century Gothic" w:hAnsi="Century Gothic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2845" w:type="dxa"/>
            <w:vAlign w:val="center"/>
          </w:tcPr>
          <w:p w:rsidR="00D04942" w:rsidRPr="008E6FCC" w:rsidRDefault="00D04942" w:rsidP="008E6FCC">
            <w:pPr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8E6FCC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  <w:tc>
          <w:tcPr>
            <w:tcW w:w="1984" w:type="dxa"/>
            <w:vAlign w:val="center"/>
          </w:tcPr>
          <w:p w:rsidR="00D04942" w:rsidRPr="008E6FCC" w:rsidRDefault="00D04942" w:rsidP="008E6FCC">
            <w:pPr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8E6FCC">
              <w:rPr>
                <w:rFonts w:ascii="Century Gothic" w:hAnsi="Century Gothic"/>
                <w:b/>
                <w:bCs/>
                <w:sz w:val="16"/>
                <w:szCs w:val="20"/>
              </w:rPr>
              <w:t>Nr strony oferty potwierdzającej parametr oferowany</w:t>
            </w:r>
          </w:p>
        </w:tc>
      </w:tr>
      <w:tr w:rsidR="00D04942" w:rsidRPr="008E6FCC" w:rsidTr="00D04942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BFBFBF" w:themeFill="background1" w:themeFillShade="BF"/>
            <w:vAlign w:val="center"/>
          </w:tcPr>
          <w:p w:rsidR="00D04942" w:rsidRPr="008E6FCC" w:rsidRDefault="00D04942" w:rsidP="008E6FCC">
            <w:pPr>
              <w:pStyle w:val="Zawartotabeli"/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360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BFBFBF" w:themeFill="background1" w:themeFillShade="BF"/>
            <w:vAlign w:val="center"/>
          </w:tcPr>
          <w:p w:rsidR="00D04942" w:rsidRPr="008E6FCC" w:rsidRDefault="00D04942" w:rsidP="008E6FCC">
            <w:pPr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D04942" w:rsidRPr="008E6FCC" w:rsidRDefault="00D04942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5" w:type="dxa"/>
            <w:shd w:val="clear" w:color="auto" w:fill="BFBFBF" w:themeFill="background1" w:themeFillShade="BF"/>
            <w:vAlign w:val="center"/>
          </w:tcPr>
          <w:p w:rsidR="00D04942" w:rsidRPr="008E6FCC" w:rsidRDefault="00D04942" w:rsidP="008E6FCC">
            <w:pPr>
              <w:spacing w:before="20" w:after="2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BFBFBF" w:themeFill="background1" w:themeFillShade="BF"/>
            <w:vAlign w:val="center"/>
          </w:tcPr>
          <w:p w:rsidR="00D04942" w:rsidRPr="008E6FCC" w:rsidRDefault="00D04942" w:rsidP="008E6FCC">
            <w:pPr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04942" w:rsidRPr="008E6FCC" w:rsidRDefault="00D04942" w:rsidP="008E6FCC">
            <w:pPr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4942" w:rsidRPr="008E6FCC" w:rsidTr="00D04942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D04942" w:rsidRPr="008E6FCC" w:rsidRDefault="00D04942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D04942" w:rsidRPr="008E6FCC" w:rsidRDefault="00D04942" w:rsidP="008E6FCC">
            <w:pPr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E6FCC">
              <w:rPr>
                <w:rFonts w:ascii="Century Gothic" w:hAnsi="Century Gothic" w:cs="Calibri"/>
                <w:sz w:val="18"/>
                <w:szCs w:val="20"/>
              </w:rPr>
              <w:t xml:space="preserve">Przedmiot zamówienia fabrycznie nowy nie </w:t>
            </w:r>
            <w:proofErr w:type="spellStart"/>
            <w:r w:rsidRPr="008E6FCC">
              <w:rPr>
                <w:rFonts w:ascii="Century Gothic" w:hAnsi="Century Gothic" w:cs="Calibri"/>
                <w:sz w:val="18"/>
                <w:szCs w:val="20"/>
              </w:rPr>
              <w:t>podemonstracyjny</w:t>
            </w:r>
            <w:proofErr w:type="spellEnd"/>
            <w:r w:rsidRPr="008E6FCC">
              <w:rPr>
                <w:rFonts w:ascii="Century Gothic" w:hAnsi="Century Gothic" w:cs="Calibri"/>
                <w:sz w:val="18"/>
                <w:szCs w:val="20"/>
              </w:rPr>
              <w:t>, nie powystawowy, rok produkcji 2020 r.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04942" w:rsidRPr="008E6FCC" w:rsidRDefault="00D04942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04942" w:rsidRPr="008E6FCC" w:rsidRDefault="00D04942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D04942" w:rsidRPr="008E6FCC" w:rsidRDefault="00D04942" w:rsidP="008E6FCC">
            <w:pPr>
              <w:pStyle w:val="Zawartotabeli"/>
              <w:snapToGrid w:val="0"/>
              <w:spacing w:before="20" w:after="2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D04942" w:rsidRPr="008E6FCC" w:rsidRDefault="00D04942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D04942" w:rsidRPr="008E6FCC" w:rsidRDefault="00D04942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D04942" w:rsidRPr="008E6FCC" w:rsidTr="00D04942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D9D9D9" w:themeFill="background1" w:themeFillShade="D9"/>
            <w:vAlign w:val="center"/>
          </w:tcPr>
          <w:p w:rsidR="00D04942" w:rsidRPr="008E6FCC" w:rsidRDefault="00D04942" w:rsidP="008E6FCC">
            <w:pPr>
              <w:pStyle w:val="Zawartotabeli"/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  <w:vAlign w:val="center"/>
          </w:tcPr>
          <w:p w:rsidR="00D04942" w:rsidRPr="008E6FCC" w:rsidRDefault="00D04942" w:rsidP="008E6FCC">
            <w:pPr>
              <w:spacing w:before="20" w:after="20" w:line="276" w:lineRule="auto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E6FCC">
              <w:rPr>
                <w:rFonts w:ascii="Century Gothic" w:hAnsi="Century Gothic" w:cs="Arial"/>
                <w:b/>
                <w:sz w:val="18"/>
                <w:szCs w:val="20"/>
              </w:rPr>
              <w:t>INFORMACJE OGÓLNE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04942" w:rsidRPr="008E6FCC" w:rsidRDefault="00D04942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D04942" w:rsidRPr="008E6FCC" w:rsidRDefault="00D04942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04942" w:rsidRPr="008E6FCC" w:rsidRDefault="00D04942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04942" w:rsidRPr="008E6FCC" w:rsidRDefault="00D04942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b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Kardiomonitor stacjonarno-przenośny o masie nie większej niż 5 kg z akumulatorem – </w:t>
            </w:r>
            <w:r w:rsidRPr="008E6FCC">
              <w:rPr>
                <w:rFonts w:ascii="Century Gothic" w:hAnsi="Century Gothic" w:cs="Arial"/>
                <w:b/>
                <w:sz w:val="18"/>
                <w:szCs w:val="22"/>
              </w:rPr>
              <w:t>podać masę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Przeznaczony dla wszystkich kategorii wiekowych, wyposażony w odpowiednie algorytmy pomiarowe.</w:t>
            </w:r>
          </w:p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Automatycznie włącza algorytmy i zakresy pomiarowe adekwatne do wybranej kategorii wiekowej pacjenta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Kardiomonitor wyposażony w uchwyt do przenoszenia przygotowany do łatwego montażu na podstawie jezdnej lub uchwycie ściennym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Zasilacz wbudowany w jednostkę główną. Mechaniczne zabezpieczenie przed przypadkowym wyciagnięciem kabla zasalającego.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b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Kardiomonitor kolorowy z ekranem LCD z podświetleniem LED o przekątnej nie mniejszej niż 10 cali, rozdzielczości min. 800x600 pikseli z możliwością regulacji jasności ekranu w zakresie co </w:t>
            </w:r>
            <w:r w:rsidRPr="008E6FCC">
              <w:rPr>
                <w:rFonts w:ascii="Century Gothic" w:hAnsi="Century Gothic" w:cs="Arial"/>
                <w:sz w:val="18"/>
                <w:szCs w:val="22"/>
              </w:rPr>
              <w:lastRenderedPageBreak/>
              <w:t xml:space="preserve">najmniej 11 poziomów. </w:t>
            </w:r>
            <w:r w:rsidRPr="008E6FCC">
              <w:rPr>
                <w:rFonts w:ascii="Century Gothic" w:hAnsi="Century Gothic" w:cs="Arial"/>
                <w:b/>
                <w:sz w:val="18"/>
                <w:szCs w:val="22"/>
              </w:rPr>
              <w:t xml:space="preserve">– podać długość przekątnej ekranu, rozdzielczość oraz liczbę poziomów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lastRenderedPageBreak/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b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Trendy tabelaryczne i graficzne mierzonych parametrów -co najmniej 160 godzin z rozdzielczością nie gorszą niż 1 minuta - </w:t>
            </w:r>
            <w:r w:rsidRPr="008E6FCC">
              <w:rPr>
                <w:rFonts w:ascii="Century Gothic" w:hAnsi="Century Gothic" w:cs="Arial"/>
                <w:b/>
                <w:sz w:val="18"/>
                <w:szCs w:val="22"/>
              </w:rPr>
              <w:t xml:space="preserve">podać </w:t>
            </w: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oraz zapis min. 1 krzywej </w:t>
            </w:r>
            <w:proofErr w:type="spellStart"/>
            <w:r w:rsidRPr="008E6FCC">
              <w:rPr>
                <w:rFonts w:ascii="Century Gothic" w:hAnsi="Century Gothic" w:cs="Arial"/>
                <w:sz w:val="18"/>
                <w:szCs w:val="22"/>
              </w:rPr>
              <w:t>full</w:t>
            </w:r>
            <w:proofErr w:type="spellEnd"/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  <w:proofErr w:type="spellStart"/>
            <w:r w:rsidRPr="008E6FCC">
              <w:rPr>
                <w:rFonts w:ascii="Century Gothic" w:hAnsi="Century Gothic" w:cs="Arial"/>
                <w:sz w:val="18"/>
                <w:szCs w:val="22"/>
              </w:rPr>
              <w:t>disclosure</w:t>
            </w:r>
            <w:proofErr w:type="spellEnd"/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 z ostatnich min. 48 godzin. – </w:t>
            </w:r>
            <w:r w:rsidRPr="008E6FCC">
              <w:rPr>
                <w:rFonts w:ascii="Century Gothic" w:hAnsi="Century Gothic" w:cs="Arial"/>
                <w:b/>
                <w:sz w:val="18"/>
                <w:szCs w:val="22"/>
              </w:rPr>
              <w:t xml:space="preserve">podać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Zapamiętywanie zdarzeń alarmowych- min. 200 – </w:t>
            </w:r>
            <w:r w:rsidRPr="008E6FCC">
              <w:rPr>
                <w:rFonts w:ascii="Century Gothic" w:hAnsi="Century Gothic" w:cs="Arial"/>
                <w:b/>
                <w:sz w:val="18"/>
                <w:szCs w:val="22"/>
              </w:rPr>
              <w:t>podać -</w:t>
            </w: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 z zapisem odcinków krzywych z ostatnich min. 16 sekund </w:t>
            </w:r>
            <w:r w:rsidRPr="008E6FCC">
              <w:rPr>
                <w:rFonts w:ascii="Century Gothic" w:hAnsi="Century Gothic" w:cs="Arial"/>
                <w:b/>
                <w:sz w:val="18"/>
                <w:szCs w:val="22"/>
              </w:rPr>
              <w:t>–podać -</w:t>
            </w: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 oraz innych parametrów cyfrowych z możliwością wydruku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Pomiar i monitorowanie co najmniej następujących parametrów:</w:t>
            </w:r>
          </w:p>
          <w:p w:rsidR="008E6FCC" w:rsidRPr="008E6FCC" w:rsidRDefault="008E6FCC" w:rsidP="008E6FCC">
            <w:pPr>
              <w:pStyle w:val="Style10"/>
              <w:numPr>
                <w:ilvl w:val="0"/>
                <w:numId w:val="38"/>
              </w:numPr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EKG</w:t>
            </w:r>
          </w:p>
          <w:p w:rsidR="008E6FCC" w:rsidRPr="008E6FCC" w:rsidRDefault="008E6FCC" w:rsidP="008E6FCC">
            <w:pPr>
              <w:pStyle w:val="Style10"/>
              <w:numPr>
                <w:ilvl w:val="0"/>
                <w:numId w:val="38"/>
              </w:numPr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HR</w:t>
            </w:r>
          </w:p>
          <w:p w:rsidR="008E6FCC" w:rsidRPr="008E6FCC" w:rsidRDefault="008E6FCC" w:rsidP="008E6FCC">
            <w:pPr>
              <w:pStyle w:val="Style10"/>
              <w:numPr>
                <w:ilvl w:val="0"/>
                <w:numId w:val="38"/>
              </w:numPr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Respiracja</w:t>
            </w:r>
          </w:p>
          <w:p w:rsidR="008E6FCC" w:rsidRPr="008E6FCC" w:rsidRDefault="008E6FCC" w:rsidP="008E6FCC">
            <w:pPr>
              <w:pStyle w:val="Style10"/>
              <w:numPr>
                <w:ilvl w:val="0"/>
                <w:numId w:val="38"/>
              </w:numPr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Saturacja</w:t>
            </w:r>
          </w:p>
          <w:p w:rsidR="008E6FCC" w:rsidRPr="008E6FCC" w:rsidRDefault="008E6FCC" w:rsidP="008E6FCC">
            <w:pPr>
              <w:pStyle w:val="Style10"/>
              <w:numPr>
                <w:ilvl w:val="0"/>
                <w:numId w:val="38"/>
              </w:numPr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Nieinwazyjny pomiar ciśnienia </w:t>
            </w:r>
          </w:p>
          <w:p w:rsidR="008E6FCC" w:rsidRPr="008E6FCC" w:rsidRDefault="008E6FCC" w:rsidP="008E6FCC">
            <w:pPr>
              <w:pStyle w:val="Style10"/>
              <w:numPr>
                <w:ilvl w:val="0"/>
                <w:numId w:val="38"/>
              </w:numPr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Temperatura (T1,T2,TD)</w:t>
            </w:r>
          </w:p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b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- </w:t>
            </w:r>
            <w:r w:rsidRPr="008E6FCC">
              <w:rPr>
                <w:rFonts w:ascii="Century Gothic" w:hAnsi="Century Gothic" w:cs="Arial"/>
                <w:b/>
                <w:sz w:val="18"/>
                <w:szCs w:val="22"/>
              </w:rPr>
              <w:t>wymienić wszystkie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EB4D94" w:rsidRPr="008E6FCC" w:rsidTr="00526D82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b/>
                <w:sz w:val="18"/>
              </w:rPr>
            </w:pPr>
            <w:r w:rsidRPr="008E6FCC">
              <w:rPr>
                <w:rFonts w:ascii="Century Gothic" w:hAnsi="Century Gothic" w:cs="Arial"/>
                <w:b/>
                <w:sz w:val="18"/>
                <w:szCs w:val="22"/>
              </w:rPr>
              <w:t>Pomiar Saturacji(SpO2)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 xml:space="preserve">Wyświetlanie wartości cyfrowej saturacji i 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tętną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 xml:space="preserve">, krzywej 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pletyzmograficznej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 xml:space="preserve"> oraz wskaźnika perfuzji (PI)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Zakres pomiarowy saturacji  0-100%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Zakres pomiarowy pulsu co najmniej  20-250 </w:t>
            </w:r>
            <w:proofErr w:type="spellStart"/>
            <w:r w:rsidRPr="008E6FCC">
              <w:rPr>
                <w:rFonts w:ascii="Century Gothic" w:hAnsi="Century Gothic" w:cs="Arial"/>
                <w:sz w:val="18"/>
                <w:szCs w:val="22"/>
              </w:rPr>
              <w:t>bpm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Dokładność pomiaru saturacji w zakresie 70-100% nie gorsza niż +/- 3 %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Niezależna funkcja pozwalająca na jednoczesny pomiar SpO2 i nieinwazyjnego ciśnienia bez wywołania alarmu SpO2 w momencie pompowania mankietu na kończynie na której założony jest czujnik z możliwością programowego włączenia i wyłączenia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Możliwość wyboru trybu pomiaru SpO2(wysoki, średni, niski)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Funkcja sygnalizacji dźwiękowej zmian SpO2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bCs/>
                <w:iCs/>
                <w:sz w:val="16"/>
                <w:szCs w:val="16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 xml:space="preserve">Wskaźnik identyfikujący sygnał i informujący o jego jakości podczas ruchu lub przy niskiej perfuzji.  Wyświetlany na krzywej 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pletyzmograficznej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EB4D94" w:rsidRPr="008E6FCC" w:rsidTr="008E6FCC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spacing w:before="20" w:after="20" w:line="276" w:lineRule="auto"/>
              <w:jc w:val="both"/>
              <w:rPr>
                <w:rFonts w:ascii="Century Gothic" w:hAnsi="Century Gothic"/>
                <w:sz w:val="18"/>
              </w:rPr>
            </w:pPr>
            <w:r w:rsidRPr="008E6FCC">
              <w:rPr>
                <w:rFonts w:ascii="Century Gothic" w:hAnsi="Century Gothic" w:cs="Arial"/>
                <w:b/>
                <w:sz w:val="18"/>
                <w:szCs w:val="22"/>
              </w:rPr>
              <w:t>Pomiar EKG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Zakres HR min. 15-350 min.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 xml:space="preserve">Monitorowanie EKG z  3 lub 5odprowadzeń                        Możliwość rozbudowy o monitorowanie 12 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odprowadzeń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 xml:space="preserve">Ilość 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odprowadzeń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 xml:space="preserve"> automatycznie wykrywana po podłączeniu odpowiedniego przewodu EKG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Dokładność pomiaru HR nie gorsza niż +/- 1 </w:t>
            </w:r>
            <w:proofErr w:type="spellStart"/>
            <w:r w:rsidRPr="008E6FCC">
              <w:rPr>
                <w:rFonts w:ascii="Century Gothic" w:hAnsi="Century Gothic" w:cs="Arial"/>
                <w:sz w:val="18"/>
                <w:szCs w:val="22"/>
              </w:rPr>
              <w:t>bpm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Prędkości kreślenia min.</w:t>
            </w:r>
            <w:r w:rsidRPr="008E6FCC">
              <w:rPr>
                <w:rFonts w:ascii="Century Gothic" w:hAnsi="Century Gothic"/>
                <w:sz w:val="18"/>
                <w:szCs w:val="22"/>
              </w:rPr>
              <w:t xml:space="preserve"> 6,25mm/s, 12.5mm/s, 25mm/s, 50mm/s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Detekcja stymulatora z graficznym zaznaczeniem na krzywej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Funkcja kaskady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Wzmocnienie przebiegu EKG: co najmniej x0,125 cm/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mV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>; x0,25; cm/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mV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>; 0,5 cm/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mV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>;  1,0 cm/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mV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>; 2,0 cm/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mV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>;  4,0 cm/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mV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>;  AUTO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spacing w:before="20" w:after="20" w:line="276" w:lineRule="auto"/>
              <w:rPr>
                <w:rFonts w:ascii="Century Gothic" w:hAnsi="Century Gothic"/>
                <w:color w:val="000000"/>
                <w:sz w:val="18"/>
              </w:rPr>
            </w:pPr>
            <w:r w:rsidRPr="008E6FCC">
              <w:rPr>
                <w:rFonts w:ascii="Century Gothic" w:hAnsi="Century Gothic"/>
                <w:color w:val="000000"/>
                <w:sz w:val="18"/>
                <w:szCs w:val="22"/>
              </w:rPr>
              <w:t xml:space="preserve">Analiza odcinka ST w zakresie min. +/- 2,0 </w:t>
            </w:r>
            <w:proofErr w:type="spellStart"/>
            <w:r w:rsidRPr="008E6FCC">
              <w:rPr>
                <w:rFonts w:ascii="Century Gothic" w:hAnsi="Century Gothic"/>
                <w:color w:val="000000"/>
                <w:sz w:val="18"/>
                <w:szCs w:val="22"/>
              </w:rPr>
              <w:t>mV</w:t>
            </w:r>
            <w:proofErr w:type="spellEnd"/>
            <w:r w:rsidRPr="008E6FCC">
              <w:rPr>
                <w:rFonts w:ascii="Century Gothic" w:hAnsi="Century Gothic"/>
                <w:color w:val="000000"/>
                <w:sz w:val="18"/>
                <w:szCs w:val="22"/>
              </w:rPr>
              <w:t xml:space="preserve"> z prezentacją wszystkich </w:t>
            </w:r>
            <w:proofErr w:type="spellStart"/>
            <w:r w:rsidRPr="008E6FCC">
              <w:rPr>
                <w:rFonts w:ascii="Century Gothic" w:hAnsi="Century Gothic"/>
                <w:color w:val="000000"/>
                <w:sz w:val="18"/>
                <w:szCs w:val="22"/>
              </w:rPr>
              <w:t>odprowadzeń</w:t>
            </w:r>
            <w:proofErr w:type="spellEnd"/>
            <w:r w:rsidRPr="008E6FCC">
              <w:rPr>
                <w:rFonts w:ascii="Century Gothic" w:hAnsi="Century Gothic"/>
                <w:color w:val="000000"/>
                <w:sz w:val="18"/>
                <w:szCs w:val="22"/>
              </w:rPr>
              <w:t xml:space="preserve"> jednocześnie.</w:t>
            </w:r>
          </w:p>
          <w:p w:rsidR="008E6FCC" w:rsidRPr="008E6FCC" w:rsidRDefault="008E6FCC" w:rsidP="008E6FCC">
            <w:pPr>
              <w:spacing w:before="20" w:after="20" w:line="276" w:lineRule="auto"/>
              <w:rPr>
                <w:rFonts w:ascii="Century Gothic" w:hAnsi="Century Gothic"/>
                <w:color w:val="000000"/>
                <w:sz w:val="18"/>
              </w:rPr>
            </w:pPr>
            <w:r w:rsidRPr="008E6FCC">
              <w:rPr>
                <w:rFonts w:ascii="Century Gothic" w:hAnsi="Century Gothic"/>
                <w:color w:val="000000"/>
                <w:sz w:val="18"/>
                <w:szCs w:val="22"/>
              </w:rPr>
              <w:t>Możliwość ustawienia punktu referencyjnego do pomiaru ST.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Tryb pracy: Diagnoza, Monitorowanie, Operacja, ST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Analiza zaburzeń rytmu z rozpoznawaniem min.20 zaburzeń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B4D94" w:rsidRPr="008E6FCC" w:rsidTr="008E6FCC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b/>
                <w:sz w:val="18"/>
              </w:rPr>
            </w:pPr>
            <w:r w:rsidRPr="008E6FCC">
              <w:rPr>
                <w:rFonts w:ascii="Century Gothic" w:hAnsi="Century Gothic" w:cs="Arial"/>
                <w:b/>
                <w:sz w:val="18"/>
                <w:szCs w:val="22"/>
              </w:rPr>
              <w:t>Pomiar ciśnienia krwi metodą nieinwazyjną(NIBP)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Oscylometryczna metoda pomiaru. Wyświetlanie wartości liczbowej ciśnienia skurczowego, rozkurczowego i średniego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Zakres pomiaru ciśnienia co najmniej 10-270 mmHg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Zakres pomiaru pulsu wraz z NIBP min. 40-240 </w:t>
            </w:r>
            <w:proofErr w:type="spellStart"/>
            <w:r w:rsidRPr="008E6FCC">
              <w:rPr>
                <w:rFonts w:ascii="Century Gothic" w:hAnsi="Century Gothic" w:cs="Arial"/>
                <w:sz w:val="18"/>
                <w:szCs w:val="22"/>
              </w:rPr>
              <w:t>bpm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Dokładność pomiaru nie gorsza niż +/- 5 mmHg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Tryby pomiaru: ręczny, auto, ciągły(powtarzające się pomiary w okresie co najmniej 4 min)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Zakres programowania interwałów w trybie Auto co najmniej 1-720 minut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  <w:lang w:val="en-US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Funkcja </w:t>
            </w:r>
            <w:proofErr w:type="spellStart"/>
            <w:r w:rsidRPr="008E6FCC">
              <w:rPr>
                <w:rFonts w:ascii="Century Gothic" w:hAnsi="Century Gothic" w:cs="Arial"/>
                <w:sz w:val="18"/>
                <w:szCs w:val="22"/>
              </w:rPr>
              <w:t>stazy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Możliwość wstępnego ustawienia ciśnienia w mankiecie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Kardiomonitor wyposażony w niezależną od pamięci trendów, pamięć ostatnim min. 2000 wyników pomiarów NIBP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Monitorowanie dynamicznego ciśnienia krwi z ostatnich min. 24 godzin. Monitorowanie co najmniej wartości ciśnienia średniego, średniego za dnia, średniego w nocy, maksymalnego oraz minimalnego.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B4D94" w:rsidRPr="008E6FCC" w:rsidTr="008E6FCC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b/>
                <w:sz w:val="18"/>
              </w:rPr>
            </w:pPr>
            <w:r w:rsidRPr="008E6FCC">
              <w:rPr>
                <w:rFonts w:ascii="Century Gothic" w:hAnsi="Century Gothic" w:cs="Arial"/>
                <w:b/>
                <w:sz w:val="18"/>
                <w:szCs w:val="22"/>
              </w:rPr>
              <w:t>Pomiar Respiracji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B4D94" w:rsidRPr="008E6FCC" w:rsidRDefault="00EB4D94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Sposób wyświetlania- w postaci krzywej dynamicznej oraz wartości cyfrowej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Pomiar impedancyjny częstości oddechów w zakresie min.0-150 </w:t>
            </w:r>
            <w:proofErr w:type="spellStart"/>
            <w:r w:rsidRPr="008E6FCC">
              <w:rPr>
                <w:rFonts w:ascii="Century Gothic" w:hAnsi="Century Gothic" w:cs="Arial"/>
                <w:sz w:val="18"/>
                <w:szCs w:val="22"/>
              </w:rPr>
              <w:t>odd</w:t>
            </w:r>
            <w:proofErr w:type="spellEnd"/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./min.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Dokładność pomiaru nie gorsza niż +/- 2 oddechy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color w:val="000000"/>
                <w:sz w:val="18"/>
                <w:szCs w:val="22"/>
              </w:rPr>
              <w:t>Możliwość wyboru z pozycji kardiomonitora odprowadzenia użytego do pomiaru oddechu w celu dopasowania do różnych sposobów oddychania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Szybkość przesuwu krzywej respiracji co najmniej:6,25mm/s, 12.5mm/s, 25mm/s,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Wzmocnienie przebiegu respiracji: co najmniej x0,25; cm/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mV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>; 0,5 cm/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mV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>;  1,0 cm/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mV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 xml:space="preserve">; 2,0 </w:t>
            </w:r>
            <w:r w:rsidRPr="008E6FCC">
              <w:rPr>
                <w:rFonts w:ascii="Century Gothic" w:hAnsi="Century Gothic"/>
                <w:sz w:val="18"/>
                <w:szCs w:val="22"/>
              </w:rPr>
              <w:lastRenderedPageBreak/>
              <w:t>cm/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mV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>;  4,0 cm/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mV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 xml:space="preserve">; 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lastRenderedPageBreak/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  <w:bookmarkStart w:id="0" w:name="_GoBack"/>
        <w:bookmarkEnd w:id="0"/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Alarmy bezdechu regulowany w zakresie min.10-60 sekund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8E6FCC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pStyle w:val="Zawartotabeli"/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spacing w:before="20" w:after="20" w:line="276" w:lineRule="auto"/>
              <w:jc w:val="both"/>
              <w:rPr>
                <w:rFonts w:ascii="Century Gothic" w:hAnsi="Century Gothic"/>
                <w:sz w:val="18"/>
              </w:rPr>
            </w:pPr>
            <w:r w:rsidRPr="008E6FCC">
              <w:rPr>
                <w:rFonts w:ascii="Century Gothic" w:hAnsi="Century Gothic" w:cs="Arial"/>
                <w:b/>
                <w:sz w:val="18"/>
                <w:szCs w:val="22"/>
              </w:rPr>
              <w:t>Pomiar temperatury (TEMP)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Zakres pomiarowy min.0-50</w:t>
            </w:r>
            <w:r w:rsidRPr="008E6FCC">
              <w:rPr>
                <w:rFonts w:ascii="Century Gothic" w:hAnsi="Century Gothic" w:cs="Arial"/>
                <w:sz w:val="18"/>
                <w:szCs w:val="22"/>
                <w:vertAlign w:val="superscript"/>
              </w:rPr>
              <w:t>0</w:t>
            </w:r>
            <w:r w:rsidRPr="008E6FCC">
              <w:rPr>
                <w:rFonts w:ascii="Century Gothic" w:hAnsi="Century Gothic" w:cs="Arial"/>
                <w:sz w:val="18"/>
                <w:szCs w:val="22"/>
              </w:rPr>
              <w:t>C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Dokładność pomiaru nie gorsza niż +/- 0,1</w:t>
            </w:r>
            <w:r w:rsidRPr="008E6FCC">
              <w:rPr>
                <w:rFonts w:ascii="Century Gothic" w:hAnsi="Century Gothic" w:cs="Arial"/>
                <w:sz w:val="18"/>
                <w:szCs w:val="22"/>
                <w:vertAlign w:val="superscript"/>
              </w:rPr>
              <w:t>0</w:t>
            </w:r>
            <w:r w:rsidRPr="008E6FCC">
              <w:rPr>
                <w:rFonts w:ascii="Century Gothic" w:hAnsi="Century Gothic" w:cs="Arial"/>
                <w:sz w:val="18"/>
                <w:szCs w:val="22"/>
              </w:rPr>
              <w:t>C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  <w:highlight w:val="yellow"/>
              </w:rPr>
              <w:t>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8E6FCC">
              <w:rPr>
                <w:rFonts w:ascii="Century Gothic" w:hAnsi="Century Gothic"/>
                <w:sz w:val="16"/>
                <w:szCs w:val="20"/>
                <w:highlight w:val="yellow"/>
              </w:rPr>
              <w:t>nr str. Oferty: …………….</w:t>
            </w:r>
          </w:p>
        </w:tc>
      </w:tr>
      <w:tr w:rsidR="008E6FCC" w:rsidRPr="008E6FCC" w:rsidTr="00EB4D94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Jednoczesne wyświetlanie co najmniej trzech wartości -2 temperatury ciała i temperatury różnicowej z możliwością regulacji granic alarmowych dla każdego z parametrów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8E6FCC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pStyle w:val="Zawartotabeli"/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spacing w:before="20" w:after="20" w:line="276" w:lineRule="auto"/>
              <w:jc w:val="both"/>
              <w:rPr>
                <w:rFonts w:ascii="Century Gothic" w:hAnsi="Century Gothic"/>
                <w:b/>
                <w:sz w:val="18"/>
              </w:rPr>
            </w:pPr>
            <w:r w:rsidRPr="008E6FCC">
              <w:rPr>
                <w:rFonts w:ascii="Century Gothic" w:hAnsi="Century Gothic"/>
                <w:b/>
                <w:sz w:val="18"/>
              </w:rPr>
              <w:t>Dodatkowe informacje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Gniazdo wyjścia sygnału EKG do synchronizacji defibrylatora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Obsługa kardiomonitora przy pomocy, pokrętła przycisków oraz poprzez ekran dotykowy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3-stopniowy system alarmów monitorowanych parametrów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Akustyczne i wizualne sygnalizowanie wszystkich alarmów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Możliwość min. 5 stopniowego zawieszania alarmów: 1min., 2min.,3 min., 10 min.,15 min oraz wyłączenia na stałe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Możliwość ustawienia granic alarmowych wszystkich monitorowanych parametrów  w zakresie min.  2  poziomów ważności.</w:t>
            </w:r>
          </w:p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lastRenderedPageBreak/>
              <w:t>Granice alarmowe ustawiane w jednym wspólnym menu dla wszystkich parametrów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lastRenderedPageBreak/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Ustawienie głośności sygnalizacji alarmowej w zakresie min 8 poziomów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Ręczne i automatyczne ustawienie granic alarmowych w odniesieniu do aktualnego stanu monitorowanego pacjenta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Wbudowany system zarządzania danymi pacjenta umożliwiający zapis oraz eksport danych min. 15 monitorowanych pacjentów. Funkcja szybkiego przyjęcia oraz wypisania pacjenta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Klawiatura alfanumeryczna do wprowadzania danych pacjenta: nazwisko, płeć, nr identyfikacyjny, waga, wzrost, grupa krwi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Możliwość programowej dezaktywacji poszczególnych modułów pomiarowych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Oprogramowanie do obliczania leków, kalkulator hemodynamiczny, wentylacyjny, utlenowania,  nerkowy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5 własnych leków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Zasilanie kardiomonitora z sieci 230V i akumulatora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Czas pracy kardiomonitora zasilanego z akumulatora nie krótszy niż 3 godziny</w:t>
            </w:r>
          </w:p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lastRenderedPageBreak/>
              <w:t>Akumulator z możliwością wymiany bez udziału serwisu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lastRenderedPageBreak/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Graficzny wskaźnik stanu naładowania akumulatora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Wyświetlanie - co najmniej 8 przebiegów z możliwością edycji kolorów parametrów, ustawienia dowolnej kolejności ich wyświetlania. Bez użycia funkcji 7xEKG oraz 12xEKG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Dostępne tryby pracy:</w:t>
            </w:r>
          </w:p>
          <w:p w:rsidR="008E6FCC" w:rsidRPr="008E6FCC" w:rsidRDefault="008E6FCC" w:rsidP="008E6FCC">
            <w:pPr>
              <w:pStyle w:val="Style10"/>
              <w:numPr>
                <w:ilvl w:val="0"/>
                <w:numId w:val="39"/>
              </w:numPr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tryb dużych znaków</w:t>
            </w:r>
          </w:p>
          <w:p w:rsidR="008E6FCC" w:rsidRPr="008E6FCC" w:rsidRDefault="008E6FCC" w:rsidP="008E6FCC">
            <w:pPr>
              <w:pStyle w:val="Style10"/>
              <w:numPr>
                <w:ilvl w:val="0"/>
                <w:numId w:val="39"/>
              </w:numPr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tryb trendów</w:t>
            </w:r>
          </w:p>
          <w:p w:rsidR="008E6FCC" w:rsidRPr="008E6FCC" w:rsidRDefault="008E6FCC" w:rsidP="008E6FCC">
            <w:pPr>
              <w:pStyle w:val="Style10"/>
              <w:numPr>
                <w:ilvl w:val="0"/>
                <w:numId w:val="39"/>
              </w:numPr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tryb </w:t>
            </w:r>
            <w:proofErr w:type="spellStart"/>
            <w:r w:rsidRPr="008E6FCC">
              <w:rPr>
                <w:rFonts w:ascii="Century Gothic" w:hAnsi="Century Gothic" w:cs="Arial"/>
                <w:sz w:val="18"/>
                <w:szCs w:val="22"/>
              </w:rPr>
              <w:t>oxyCRG</w:t>
            </w:r>
            <w:proofErr w:type="spellEnd"/>
          </w:p>
          <w:p w:rsidR="008E6FCC" w:rsidRPr="008E6FCC" w:rsidRDefault="008E6FCC" w:rsidP="008E6FCC">
            <w:pPr>
              <w:pStyle w:val="Style10"/>
              <w:numPr>
                <w:ilvl w:val="0"/>
                <w:numId w:val="39"/>
              </w:numPr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tryb listy</w:t>
            </w:r>
          </w:p>
          <w:p w:rsidR="008E6FCC" w:rsidRPr="008E6FCC" w:rsidRDefault="008E6FCC" w:rsidP="008E6FCC">
            <w:pPr>
              <w:pStyle w:val="Style10"/>
              <w:numPr>
                <w:ilvl w:val="0"/>
                <w:numId w:val="39"/>
              </w:numPr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7-EKG</w:t>
            </w:r>
          </w:p>
          <w:p w:rsidR="008E6FCC" w:rsidRPr="008E6FCC" w:rsidRDefault="008E6FCC" w:rsidP="008E6FCC">
            <w:pPr>
              <w:pStyle w:val="Style10"/>
              <w:numPr>
                <w:ilvl w:val="0"/>
                <w:numId w:val="39"/>
              </w:numPr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7-EKG oraz dodatkowych krzywych</w:t>
            </w:r>
          </w:p>
          <w:p w:rsidR="008E6FCC" w:rsidRPr="008E6FCC" w:rsidRDefault="008E6FCC" w:rsidP="008E6FCC">
            <w:pPr>
              <w:pStyle w:val="Style10"/>
              <w:numPr>
                <w:ilvl w:val="0"/>
                <w:numId w:val="39"/>
              </w:numPr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tryb podglądu danych z innych lóżek(bez stacji centralnego nadzoru)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Funkcja informowania o alarmach pojawiających </w:t>
            </w:r>
            <w:proofErr w:type="spellStart"/>
            <w:r w:rsidRPr="008E6FCC">
              <w:rPr>
                <w:rFonts w:ascii="Century Gothic" w:hAnsi="Century Gothic" w:cs="Arial"/>
                <w:sz w:val="18"/>
                <w:szCs w:val="22"/>
              </w:rPr>
              <w:t>sie</w:t>
            </w:r>
            <w:proofErr w:type="spellEnd"/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 na innych kardiomonitorach podłączonych do wspólnej sieci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Monitor wyposażony w wyjście VGA do podłączenia monitora kopiującego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/>
                <w:sz w:val="18"/>
              </w:rPr>
            </w:pPr>
            <w:r w:rsidRPr="008E6FCC">
              <w:rPr>
                <w:rFonts w:ascii="Century Gothic" w:hAnsi="Century Gothic" w:cs="Arial"/>
                <w:color w:val="000000"/>
                <w:sz w:val="18"/>
                <w:szCs w:val="22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color w:val="000000"/>
                <w:sz w:val="18"/>
              </w:rPr>
            </w:pPr>
            <w:r w:rsidRPr="008E6FCC">
              <w:rPr>
                <w:rFonts w:ascii="Century Gothic" w:hAnsi="Century Gothic" w:cs="Arial"/>
                <w:color w:val="000000"/>
                <w:sz w:val="18"/>
                <w:szCs w:val="22"/>
              </w:rPr>
              <w:t>Tryb nocny umożliwiający zaprogramowanie jasności ekranu, głośności alarmu, głośności QRS, głośności przycisków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Monitor przystosowany do pracy w standardowej sieci Ethernet (złącze RJ-45)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 xml:space="preserve">Możliwość rozbudowy o bezprzewodową komunikację ze stanowiskiem centralnego monitorowania-certyfikowana przez producenta obsługa poprzez oprogramowanie kardiomonitora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 xml:space="preserve">Kardiomonitor przystosowany do eksportu danych do standardowego komputera niepełniącego jednocześnie funkcji centrali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 xml:space="preserve">Monitor wyposażony w min. 1 porty USB do podłączenia klawiatury lub myszki;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Proste aktualizacja oprogramowania poprzez gniazdo USB. Możliwość przenoszenia profilu użytkownika(konfiguracja ekranu, alarmów, jasności itp.) do innego kardiomonitora przy pomocy nośnika pendrive.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  <w:szCs w:val="22"/>
              </w:rPr>
              <w:t>Cicha praca kardiomonitora- pasywne chłodzenie bez wentylatora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Kardiomonitor zabezpieczony przed zalaniem wodą-stopień ochrony co najmniej IPX1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Monitor przygotowany do prostej rozbudowy(bez konieczności  wysyłki do serwisu)o pomiar etCO2 – wbudowane zarezerwowane gniazdo obsługujące technologię plug-and-</w:t>
            </w:r>
            <w:proofErr w:type="spellStart"/>
            <w:r w:rsidRPr="008E6FCC">
              <w:rPr>
                <w:rFonts w:ascii="Century Gothic" w:hAnsi="Century Gothic"/>
                <w:sz w:val="18"/>
                <w:szCs w:val="22"/>
              </w:rPr>
              <w:t>play</w:t>
            </w:r>
            <w:proofErr w:type="spellEnd"/>
            <w:r w:rsidRPr="008E6FCC">
              <w:rPr>
                <w:rFonts w:ascii="Century Gothic" w:hAnsi="Century Gothic"/>
                <w:sz w:val="18"/>
                <w:szCs w:val="22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Możliwości podłączenia zewnętrznej drukarki i wydruku danych w formacie A4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/>
                <w:sz w:val="18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>Monitor przystosowany do ciągłej pracy w zakresie temperatur co najmniej 5-40</w:t>
            </w:r>
            <w:r w:rsidRPr="008E6FCC">
              <w:rPr>
                <w:rFonts w:ascii="Century Gothic" w:hAnsi="Century Gothic"/>
                <w:sz w:val="18"/>
                <w:szCs w:val="22"/>
                <w:vertAlign w:val="superscript"/>
              </w:rPr>
              <w:t>o</w:t>
            </w:r>
            <w:r w:rsidRPr="008E6FCC">
              <w:rPr>
                <w:rFonts w:ascii="Century Gothic" w:hAnsi="Century Gothic"/>
                <w:sz w:val="18"/>
                <w:szCs w:val="22"/>
              </w:rPr>
              <w:t>C.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8E6FCC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pStyle w:val="Zawartotabeli"/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</w:tcPr>
          <w:p w:rsidR="008E6FCC" w:rsidRPr="008E6FCC" w:rsidRDefault="008E6FCC" w:rsidP="008E6FCC">
            <w:pPr>
              <w:spacing w:before="20" w:after="20" w:line="276" w:lineRule="auto"/>
              <w:jc w:val="both"/>
              <w:rPr>
                <w:rFonts w:ascii="Century Gothic" w:hAnsi="Century Gothic"/>
                <w:b/>
                <w:sz w:val="18"/>
              </w:rPr>
            </w:pPr>
            <w:r w:rsidRPr="008E6FCC">
              <w:rPr>
                <w:rFonts w:ascii="Century Gothic" w:hAnsi="Century Gothic"/>
                <w:b/>
                <w:sz w:val="18"/>
              </w:rPr>
              <w:t xml:space="preserve">WYPOSAŻENIE – każdego </w:t>
            </w:r>
            <w:r w:rsidR="00F827F0">
              <w:rPr>
                <w:rFonts w:ascii="Century Gothic" w:hAnsi="Century Gothic"/>
                <w:b/>
                <w:sz w:val="18"/>
              </w:rPr>
              <w:t>kardiomonitora</w:t>
            </w:r>
          </w:p>
          <w:p w:rsidR="008E6FCC" w:rsidRPr="008E6FCC" w:rsidRDefault="008E6FCC" w:rsidP="00F827F0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/>
                <w:b/>
                <w:sz w:val="18"/>
                <w:szCs w:val="22"/>
              </w:rPr>
            </w:pPr>
            <w:r w:rsidRPr="008E6FCC">
              <w:rPr>
                <w:rFonts w:ascii="Century Gothic" w:hAnsi="Century Gothic"/>
                <w:sz w:val="18"/>
              </w:rPr>
              <w:t xml:space="preserve">*poniżej opisane wyposażenie dotyczy 1 szt. </w:t>
            </w:r>
            <w:r w:rsidR="00F827F0">
              <w:rPr>
                <w:rFonts w:ascii="Century Gothic" w:hAnsi="Century Gothic"/>
                <w:sz w:val="18"/>
              </w:rPr>
              <w:t>kardiomonitora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Style10"/>
              <w:spacing w:before="20" w:after="20" w:line="276" w:lineRule="auto"/>
              <w:jc w:val="left"/>
              <w:rPr>
                <w:rFonts w:ascii="Century Gothic" w:hAnsi="Century Gothic"/>
                <w:sz w:val="18"/>
                <w:szCs w:val="22"/>
              </w:rPr>
            </w:pPr>
            <w:r w:rsidRPr="008E6FCC">
              <w:rPr>
                <w:rFonts w:ascii="Century Gothic" w:hAnsi="Century Gothic"/>
                <w:sz w:val="18"/>
                <w:szCs w:val="22"/>
              </w:rPr>
              <w:t xml:space="preserve">Podstawa jezdna z koszykiem na akcesoria </w:t>
            </w:r>
            <w:r w:rsidRPr="008E6FCC">
              <w:rPr>
                <w:rFonts w:ascii="Century Gothic" w:hAnsi="Century Gothic"/>
                <w:b/>
                <w:sz w:val="18"/>
                <w:szCs w:val="22"/>
              </w:rPr>
              <w:t>– 1 szt.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Akapitzlist1"/>
              <w:spacing w:before="20" w:after="20"/>
              <w:ind w:left="0"/>
              <w:jc w:val="both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</w:rPr>
              <w:t>kabel EKG 5-odprowadzeniowy dla dorosłych</w:t>
            </w:r>
            <w:r w:rsidRPr="008E6FCC">
              <w:rPr>
                <w:rFonts w:ascii="Century Gothic" w:hAnsi="Century Gothic" w:cs="Arial"/>
                <w:sz w:val="18"/>
              </w:rPr>
              <w:t xml:space="preserve"> </w:t>
            </w:r>
            <w:r w:rsidRPr="008E6FCC">
              <w:rPr>
                <w:rFonts w:ascii="Century Gothic" w:hAnsi="Century Gothic"/>
                <w:b/>
                <w:sz w:val="18"/>
              </w:rPr>
              <w:t>– 1 szt.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Akapitzlist1"/>
              <w:spacing w:before="20" w:after="20"/>
              <w:ind w:left="0"/>
              <w:jc w:val="both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</w:rPr>
              <w:t>wielorazowy czujnik SpO2 typu klips dla dorosłych</w:t>
            </w:r>
            <w:r w:rsidRPr="008E6FCC">
              <w:rPr>
                <w:rFonts w:ascii="Century Gothic" w:hAnsi="Century Gothic" w:cs="Arial"/>
                <w:sz w:val="18"/>
              </w:rPr>
              <w:t xml:space="preserve"> </w:t>
            </w:r>
            <w:r w:rsidRPr="008E6FCC">
              <w:rPr>
                <w:rFonts w:ascii="Century Gothic" w:hAnsi="Century Gothic"/>
                <w:b/>
                <w:sz w:val="18"/>
              </w:rPr>
              <w:t>– 1 szt.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Akapitzlist1"/>
              <w:spacing w:before="20" w:after="20"/>
              <w:ind w:left="0"/>
              <w:jc w:val="both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</w:rPr>
              <w:t>mankiet do pomiaru NIBP(rozmiar średni dla dorosłych)</w:t>
            </w:r>
            <w:r w:rsidRPr="008E6FCC">
              <w:rPr>
                <w:rFonts w:ascii="Century Gothic" w:hAnsi="Century Gothic" w:cs="Arial"/>
                <w:sz w:val="18"/>
              </w:rPr>
              <w:t xml:space="preserve"> </w:t>
            </w:r>
            <w:r w:rsidRPr="008E6FCC">
              <w:rPr>
                <w:rFonts w:ascii="Century Gothic" w:hAnsi="Century Gothic"/>
                <w:b/>
                <w:sz w:val="18"/>
              </w:rPr>
              <w:t>– 1 szt.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Akapitzlist1"/>
              <w:spacing w:before="20" w:after="20"/>
              <w:ind w:left="0"/>
              <w:jc w:val="both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</w:rPr>
              <w:t xml:space="preserve">mankiet do pomiaru NIBP(rozmiar </w:t>
            </w:r>
            <w:r w:rsidRPr="008E6FCC">
              <w:rPr>
                <w:rFonts w:ascii="Century Gothic" w:hAnsi="Century Gothic" w:cs="Arial"/>
                <w:sz w:val="18"/>
              </w:rPr>
              <w:t>duży</w:t>
            </w:r>
            <w:r w:rsidRPr="008E6FCC">
              <w:rPr>
                <w:rFonts w:ascii="Century Gothic" w:hAnsi="Century Gothic" w:cs="Arial"/>
                <w:sz w:val="18"/>
              </w:rPr>
              <w:t xml:space="preserve"> dla dorosłych)</w:t>
            </w:r>
            <w:r w:rsidRPr="008E6FCC">
              <w:rPr>
                <w:rFonts w:ascii="Century Gothic" w:hAnsi="Century Gothic" w:cs="Arial"/>
                <w:sz w:val="18"/>
              </w:rPr>
              <w:t xml:space="preserve"> </w:t>
            </w:r>
            <w:r w:rsidRPr="008E6FCC">
              <w:rPr>
                <w:rFonts w:ascii="Century Gothic" w:hAnsi="Century Gothic"/>
                <w:b/>
                <w:sz w:val="18"/>
              </w:rPr>
              <w:t>– 1 szt.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pStyle w:val="Akapitzlist1"/>
              <w:spacing w:before="20" w:after="20"/>
              <w:ind w:left="0"/>
              <w:jc w:val="both"/>
              <w:rPr>
                <w:rFonts w:ascii="Century Gothic" w:hAnsi="Century Gothic" w:cs="Arial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</w:rPr>
              <w:t>wąż połączeniowy NIBP</w:t>
            </w:r>
            <w:r w:rsidRPr="008E6FCC">
              <w:rPr>
                <w:rFonts w:ascii="Century Gothic" w:hAnsi="Century Gothic" w:cs="Arial"/>
                <w:sz w:val="18"/>
              </w:rPr>
              <w:t xml:space="preserve"> </w:t>
            </w:r>
            <w:r w:rsidRPr="008E6FCC">
              <w:rPr>
                <w:rFonts w:ascii="Century Gothic" w:hAnsi="Century Gothic"/>
                <w:b/>
                <w:sz w:val="18"/>
              </w:rPr>
              <w:t>– 1 szt.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8E6FCC" w:rsidRPr="008E6FCC" w:rsidTr="00FC1F88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4266" w:type="dxa"/>
            <w:shd w:val="clear" w:color="auto" w:fill="auto"/>
          </w:tcPr>
          <w:p w:rsidR="008E6FCC" w:rsidRPr="008E6FCC" w:rsidRDefault="008E6FCC" w:rsidP="008E6FCC">
            <w:pPr>
              <w:spacing w:before="20" w:after="20" w:line="276" w:lineRule="auto"/>
              <w:rPr>
                <w:rFonts w:ascii="Century Gothic" w:hAnsi="Century Gothic"/>
                <w:sz w:val="18"/>
              </w:rPr>
            </w:pPr>
            <w:r w:rsidRPr="008E6FCC">
              <w:rPr>
                <w:rFonts w:ascii="Century Gothic" w:hAnsi="Century Gothic" w:cs="Arial"/>
                <w:sz w:val="18"/>
              </w:rPr>
              <w:t>czujnik temperatury powierzchniowej dla dorosłych</w:t>
            </w:r>
            <w:r w:rsidRPr="008E6FCC">
              <w:rPr>
                <w:rFonts w:ascii="Century Gothic" w:hAnsi="Century Gothic" w:cs="Arial"/>
                <w:sz w:val="18"/>
              </w:rPr>
              <w:t xml:space="preserve"> </w:t>
            </w:r>
            <w:r w:rsidRPr="008E6FCC">
              <w:rPr>
                <w:rFonts w:ascii="Century Gothic" w:hAnsi="Century Gothic"/>
                <w:b/>
                <w:sz w:val="18"/>
                <w:szCs w:val="22"/>
              </w:rPr>
              <w:t>– 1 szt.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8E6FCC">
              <w:rPr>
                <w:rFonts w:ascii="Century Gothic" w:hAnsi="Century Gothic" w:cs="Arial"/>
                <w:sz w:val="18"/>
                <w:szCs w:val="20"/>
              </w:rPr>
              <w:t>Tak, podać i opisać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FCC" w:rsidRPr="008E6FCC" w:rsidRDefault="008E6FCC" w:rsidP="008E6FCC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8E6FCC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8E6FCC" w:rsidRPr="008E6FCC" w:rsidRDefault="008E6FCC" w:rsidP="008E6FCC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E6FCC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</w:tbl>
    <w:p w:rsidR="001C5A0C" w:rsidRPr="001C5A0C" w:rsidRDefault="001C5A0C" w:rsidP="002E62A6">
      <w:pPr>
        <w:spacing w:line="276" w:lineRule="auto"/>
        <w:ind w:left="708" w:hanging="708"/>
        <w:jc w:val="both"/>
        <w:rPr>
          <w:rFonts w:ascii="Century Gothic" w:hAnsi="Century Gothic"/>
          <w:b/>
          <w:sz w:val="8"/>
        </w:rPr>
      </w:pPr>
    </w:p>
    <w:p w:rsidR="00D04942" w:rsidRDefault="00D04942" w:rsidP="00D04942">
      <w:pPr>
        <w:spacing w:line="276" w:lineRule="auto"/>
        <w:ind w:left="708" w:hanging="708"/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* </w:t>
      </w:r>
      <w:r>
        <w:rPr>
          <w:rFonts w:ascii="Century Gothic" w:hAnsi="Century Gothic"/>
          <w:b/>
          <w:sz w:val="18"/>
        </w:rPr>
        <w:tab/>
        <w:t>podać nr strony oferty, na której znajduje się potwierdzenie opisanego parametru technicznego od</w:t>
      </w:r>
      <w:r w:rsidRPr="000C52D0">
        <w:rPr>
          <w:rFonts w:ascii="Century Gothic" w:hAnsi="Century Gothic"/>
          <w:b/>
          <w:sz w:val="18"/>
        </w:rPr>
        <w:t>powi</w:t>
      </w:r>
      <w:r>
        <w:rPr>
          <w:rFonts w:ascii="Century Gothic" w:hAnsi="Century Gothic"/>
          <w:b/>
          <w:sz w:val="18"/>
        </w:rPr>
        <w:t>ednimi skanami instrukcji obsługi lub ska</w:t>
      </w:r>
      <w:r w:rsidRPr="000C52D0">
        <w:rPr>
          <w:rFonts w:ascii="Century Gothic" w:hAnsi="Century Gothic"/>
          <w:b/>
          <w:sz w:val="18"/>
        </w:rPr>
        <w:t>nami broszur w języku polskim</w:t>
      </w:r>
      <w:r>
        <w:rPr>
          <w:rFonts w:ascii="Century Gothic" w:hAnsi="Century Gothic"/>
          <w:b/>
          <w:sz w:val="18"/>
        </w:rPr>
        <w:t>,</w:t>
      </w:r>
    </w:p>
    <w:p w:rsidR="00D04942" w:rsidRPr="001C5A0C" w:rsidRDefault="00D04942" w:rsidP="00D04942">
      <w:pPr>
        <w:spacing w:line="276" w:lineRule="auto"/>
        <w:rPr>
          <w:rFonts w:ascii="Century Gothic" w:hAnsi="Century Gothic"/>
          <w:b/>
          <w:sz w:val="10"/>
        </w:rPr>
      </w:pPr>
    </w:p>
    <w:p w:rsidR="00D04942" w:rsidRDefault="00D04942" w:rsidP="00D04942">
      <w:pPr>
        <w:spacing w:line="276" w:lineRule="auto"/>
        <w:ind w:left="708" w:hanging="708"/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** </w:t>
      </w:r>
      <w:r>
        <w:rPr>
          <w:rFonts w:ascii="Century Gothic" w:hAnsi="Century Gothic"/>
          <w:b/>
          <w:sz w:val="18"/>
        </w:rPr>
        <w:tab/>
        <w:t>podać nr strony oferty, na której znajduje się potwierdzenie opisanego parametru technicznego – parametr może zostać potwierdzony zarówno w sposób opisany w „*” lub za pomocą oświadczenia producenta lub Wykonawcy,</w:t>
      </w:r>
    </w:p>
    <w:p w:rsidR="00D04942" w:rsidRDefault="00D04942" w:rsidP="00D04942">
      <w:pPr>
        <w:tabs>
          <w:tab w:val="left" w:pos="2067"/>
        </w:tabs>
        <w:spacing w:line="276" w:lineRule="auto"/>
        <w:rPr>
          <w:rFonts w:ascii="Century Gothic" w:hAnsi="Century Gothic"/>
          <w:b/>
          <w:sz w:val="18"/>
        </w:rPr>
      </w:pPr>
    </w:p>
    <w:p w:rsidR="00B05DDF" w:rsidRDefault="007B2DB7" w:rsidP="00B05DDF">
      <w:pPr>
        <w:spacing w:line="276" w:lineRule="auto"/>
        <w:rPr>
          <w:rFonts w:ascii="Century Gothic" w:hAnsi="Century Gothic"/>
          <w:i/>
        </w:rPr>
      </w:pPr>
      <w:r>
        <w:rPr>
          <w:rFonts w:ascii="Century Gothic" w:hAnsi="Century Gothic"/>
          <w:b/>
          <w:sz w:val="18"/>
        </w:rPr>
        <w:br w:type="column"/>
      </w:r>
      <w:r w:rsidR="00B05DDF" w:rsidRPr="00EF3364">
        <w:rPr>
          <w:rFonts w:ascii="Century Gothic" w:hAnsi="Century Gothic"/>
          <w:b/>
          <w:shd w:val="clear" w:color="auto" w:fill="D9D9D9" w:themeFill="background1" w:themeFillShade="D9"/>
        </w:rPr>
        <w:lastRenderedPageBreak/>
        <w:t xml:space="preserve">Rozdział nr II - </w:t>
      </w:r>
      <w:r w:rsidR="00B05DDF" w:rsidRPr="00EF3364">
        <w:rPr>
          <w:rFonts w:ascii="Century Gothic" w:hAnsi="Century Gothic"/>
          <w:i/>
          <w:shd w:val="clear" w:color="auto" w:fill="D9D9D9" w:themeFill="background1" w:themeFillShade="D9"/>
        </w:rPr>
        <w:t>Gwarancja i obsługa serwisowa (gwarancyjna i pogwarancyjna)</w:t>
      </w:r>
    </w:p>
    <w:p w:rsidR="00B05DDF" w:rsidRPr="00867694" w:rsidRDefault="00B05DDF" w:rsidP="00B05DDF">
      <w:pPr>
        <w:spacing w:line="276" w:lineRule="auto"/>
        <w:rPr>
          <w:rFonts w:ascii="Century Gothic" w:hAnsi="Century Gothic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1417"/>
        <w:gridCol w:w="4961"/>
        <w:gridCol w:w="3686"/>
      </w:tblGrid>
      <w:tr w:rsidR="007D20C8" w:rsidRPr="00FA0CC9" w:rsidTr="00BC7645">
        <w:trPr>
          <w:trHeight w:val="1008"/>
          <w:tblHeader/>
        </w:trPr>
        <w:tc>
          <w:tcPr>
            <w:tcW w:w="710" w:type="dxa"/>
            <w:shd w:val="clear" w:color="auto" w:fill="FFFFFF"/>
            <w:vAlign w:val="center"/>
          </w:tcPr>
          <w:p w:rsidR="007D20C8" w:rsidRPr="0034438D" w:rsidRDefault="007D20C8" w:rsidP="00070441">
            <w:pPr>
              <w:tabs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2"/>
                <w:lang w:eastAsia="zh-CN"/>
              </w:rPr>
            </w:pPr>
            <w:r w:rsidRPr="0034438D">
              <w:rPr>
                <w:rFonts w:ascii="Century Gothic" w:eastAsia="Calibri" w:hAnsi="Century Gothic" w:cs="Century Gothic"/>
                <w:b/>
                <w:bCs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7D20C8" w:rsidRPr="0034438D" w:rsidRDefault="007D20C8" w:rsidP="0007044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34438D">
              <w:rPr>
                <w:rFonts w:ascii="Century Gothic" w:eastAsia="Calibri" w:hAnsi="Century Gothic" w:cs="Century Gothic"/>
                <w:b/>
                <w:bCs/>
                <w:color w:val="00000A"/>
                <w:sz w:val="16"/>
                <w:szCs w:val="20"/>
                <w:lang w:eastAsia="zh-CN"/>
              </w:rPr>
              <w:t>Opis parametrów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D20C8" w:rsidRPr="0034438D" w:rsidRDefault="007D20C8" w:rsidP="0007044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34438D">
              <w:rPr>
                <w:rFonts w:ascii="Century Gothic" w:eastAsia="Calibri" w:hAnsi="Century Gothic" w:cs="Century Gothic"/>
                <w:b/>
                <w:bCs/>
                <w:sz w:val="16"/>
                <w:szCs w:val="20"/>
                <w:lang w:eastAsia="zh-CN"/>
              </w:rPr>
              <w:t xml:space="preserve">Parametr / wartość / ilość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7D20C8" w:rsidRPr="0034438D" w:rsidRDefault="007D20C8" w:rsidP="0007044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b/>
                <w:bCs/>
                <w:sz w:val="16"/>
                <w:szCs w:val="20"/>
                <w:lang w:eastAsia="zh-CN"/>
              </w:rPr>
            </w:pPr>
            <w:r w:rsidRPr="0034438D">
              <w:rPr>
                <w:rFonts w:ascii="Century Gothic" w:eastAsia="Calibri" w:hAnsi="Century Gothic" w:cs="Calibri"/>
                <w:b/>
                <w:sz w:val="16"/>
                <w:szCs w:val="20"/>
                <w:lang w:eastAsia="zh-CN"/>
              </w:rPr>
              <w:t>Parametr oferowany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D20C8" w:rsidRPr="0034438D" w:rsidRDefault="007D20C8" w:rsidP="0007044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2"/>
                <w:lang w:eastAsia="zh-CN"/>
              </w:rPr>
            </w:pPr>
            <w:r w:rsidRPr="0034438D">
              <w:rPr>
                <w:rFonts w:ascii="Century Gothic" w:eastAsia="Calibri" w:hAnsi="Century Gothic" w:cs="Century Gothic"/>
                <w:b/>
                <w:bCs/>
                <w:sz w:val="16"/>
                <w:szCs w:val="16"/>
                <w:lang w:eastAsia="zh-CN"/>
              </w:rPr>
              <w:t>Sposób oceny pkt.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Gwarancja </w:t>
            </w:r>
            <w:r w:rsidRPr="00FA0CC9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="008E6FC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n-US"/>
              </w:rPr>
              <w:t>24</w:t>
            </w:r>
            <w:r w:rsidR="00662E7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E61B1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n-US"/>
              </w:rPr>
              <w:t xml:space="preserve">miesięcy 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od dnia instalacji po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twierdzonej protokołem uruchomienia i prze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kaza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 xml:space="preserve">nia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przedmiotu zamówienia</w:t>
            </w:r>
          </w:p>
          <w:p w:rsidR="00E73C7C" w:rsidRPr="001C5A0C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20"/>
                <w:lang w:eastAsia="en-US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5C0547">
              <w:rPr>
                <w:rFonts w:ascii="Century Gothic" w:eastAsia="Calibri" w:hAnsi="Century Gothic" w:cs="Calibri"/>
                <w:b/>
                <w:color w:val="000000"/>
                <w:kern w:val="0"/>
                <w:sz w:val="16"/>
                <w:szCs w:val="20"/>
                <w:lang w:eastAsia="en-US"/>
              </w:rPr>
              <w:t>UWAGA1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t xml:space="preserve"> - gwarancja na cał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softHyphen/>
              <w:t>ko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softHyphen/>
              <w:t xml:space="preserve">wity przedmiot zamówienia bez żadnych </w:t>
            </w:r>
            <w:proofErr w:type="spellStart"/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t>wyłączeń</w:t>
            </w:r>
            <w:proofErr w:type="spellEnd"/>
          </w:p>
          <w:p w:rsidR="00E73C7C" w:rsidRPr="005C0547" w:rsidRDefault="00E73C7C" w:rsidP="00E73C7C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</w:pPr>
            <w:r w:rsidRPr="005C0547">
              <w:rPr>
                <w:rFonts w:ascii="Century Gothic" w:eastAsia="Calibri" w:hAnsi="Century Gothic" w:cs="Calibri"/>
                <w:b/>
                <w:color w:val="000000"/>
                <w:kern w:val="0"/>
                <w:sz w:val="16"/>
                <w:szCs w:val="20"/>
                <w:lang w:eastAsia="en-US"/>
              </w:rPr>
              <w:t>UWAGA 2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t xml:space="preserve"> – należy podać pełną liczbę mie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softHyphen/>
              <w:t>sięcy. Wartości ułamkowe będą przy ocenie za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softHyphen/>
              <w:t>okrąglane w dół – do pełnych miesięcy,</w:t>
            </w:r>
          </w:p>
          <w:p w:rsidR="00E73C7C" w:rsidRPr="00FA0CC9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</w:pPr>
            <w:r w:rsidRPr="005C0547">
              <w:rPr>
                <w:rFonts w:ascii="Century Gothic" w:eastAsia="Calibri" w:hAnsi="Century Gothic"/>
                <w:b/>
                <w:color w:val="000000"/>
                <w:kern w:val="0"/>
                <w:sz w:val="16"/>
                <w:szCs w:val="20"/>
                <w:lang w:eastAsia="en-US"/>
              </w:rPr>
              <w:t>UWAGA 3</w:t>
            </w:r>
            <w:r w:rsidRPr="005C0547">
              <w:rPr>
                <w:rFonts w:ascii="Century Gothic" w:eastAsia="Calibri" w:hAnsi="Century Gothic"/>
                <w:color w:val="000000"/>
                <w:kern w:val="0"/>
                <w:sz w:val="16"/>
                <w:szCs w:val="20"/>
                <w:lang w:eastAsia="en-US"/>
              </w:rPr>
              <w:t xml:space="preserve"> – maksymalny okres gwarancji 8 lat.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BA7045" w:rsidRPr="00D0018A" w:rsidRDefault="00BA7045" w:rsidP="00BA7045">
            <w:pPr>
              <w:spacing w:before="17" w:after="17" w:line="276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D0018A">
              <w:rPr>
                <w:rFonts w:ascii="Century Gothic" w:hAnsi="Century Gothic" w:cs="Calibri"/>
                <w:sz w:val="16"/>
                <w:szCs w:val="16"/>
              </w:rPr>
              <w:t>Okres wymagany – 0 pkt.,</w:t>
            </w:r>
          </w:p>
          <w:p w:rsidR="00BA7045" w:rsidRPr="00D0018A" w:rsidRDefault="00F827F0" w:rsidP="00BA7045">
            <w:pPr>
              <w:spacing w:before="17" w:after="17" w:line="276" w:lineRule="auto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Poniżej 36</w:t>
            </w:r>
            <w:r w:rsidR="00BA7045" w:rsidRPr="00D0018A">
              <w:rPr>
                <w:rFonts w:ascii="Century Gothic" w:hAnsi="Century Gothic" w:cs="Calibri"/>
                <w:sz w:val="16"/>
                <w:szCs w:val="16"/>
              </w:rPr>
              <w:t xml:space="preserve"> miesięcy gwarancji – 1 pkt.,</w:t>
            </w:r>
          </w:p>
          <w:p w:rsidR="00BA7045" w:rsidRPr="00D0018A" w:rsidRDefault="00F827F0" w:rsidP="00BA7045">
            <w:pPr>
              <w:spacing w:before="17" w:after="17" w:line="276" w:lineRule="auto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Od 36 – 47</w:t>
            </w:r>
            <w:r w:rsidR="00BA7045" w:rsidRPr="00D0018A">
              <w:rPr>
                <w:rFonts w:ascii="Century Gothic" w:hAnsi="Century Gothic" w:cs="Calibri"/>
                <w:sz w:val="16"/>
                <w:szCs w:val="16"/>
              </w:rPr>
              <w:t xml:space="preserve"> miesięcy gwarancji – 15 pkt.,</w:t>
            </w:r>
          </w:p>
          <w:p w:rsidR="00E73C7C" w:rsidRPr="00E278EF" w:rsidRDefault="00F827F0" w:rsidP="00BA7045">
            <w:pPr>
              <w:spacing w:before="40" w:after="40" w:line="276" w:lineRule="auto"/>
              <w:rPr>
                <w:rFonts w:ascii="Century Gothic" w:hAnsi="Century Gothic" w:cs="Calibri"/>
                <w:color w:val="0000FF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48</w:t>
            </w:r>
            <w:r w:rsidR="00BA7045" w:rsidRPr="00D0018A">
              <w:rPr>
                <w:rFonts w:ascii="Century Gothic" w:hAnsi="Century Gothic" w:cs="Calibri"/>
                <w:sz w:val="16"/>
                <w:szCs w:val="16"/>
              </w:rPr>
              <w:t xml:space="preserve"> i więcej miesięcy gwarancji - 35 pkt.,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Przedłużenie okresu gwarancji o każdy dzień trwa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jącej naprawy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Opieka techniczna, wymagane zgodnie z zale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ceniami producenta przeglądy okre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 xml:space="preserve">sowe wykonane przez autoryzowany serwis wraz z zestawami do przeglądu na koszt oferenta przez okres gwarancji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</w:pPr>
            <w:r w:rsidRPr="00EB0BC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Zapewnienie dostępności części zamiennych i serwisu przez okres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EB0BC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10 lat od daty zainstalowania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przedmiotu zamówienia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  <w:r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Wymiana każdego podzespołu na nowy po jego drugiej naprawie. Trzecia naprawa skutkuje wymianą elementu na nowy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</w:pPr>
            <w:r w:rsidRPr="00867694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Zdalna diagnostyka przez chronione łącze z 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8D257D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8D257D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Autoryzowany serwis gwarancyjny i pogwaran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cyjny na terenie Rzeczpospolitej Polskiej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8D257D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8D257D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2819FA" w:rsidRDefault="00E73C7C" w:rsidP="00E73C7C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2"/>
                <w:highlight w:val="yellow"/>
                <w:lang w:eastAsia="zh-CN"/>
              </w:rPr>
            </w:pPr>
            <w:r w:rsidRPr="006C27DF"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 xml:space="preserve">Aktualizacja oprogramowania do najnowszych wersji </w:t>
            </w:r>
            <w:r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 xml:space="preserve">zainstalowanych </w:t>
            </w:r>
            <w:r w:rsidRPr="006C27DF"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 xml:space="preserve">w </w:t>
            </w:r>
            <w:r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 xml:space="preserve">dostarczonym przedmiocie zamówienia </w:t>
            </w:r>
            <w:r w:rsidRPr="006C27DF"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>w okresie trwania gwarancji.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6C27DF" w:rsidRDefault="00E73C7C" w:rsidP="00E73C7C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2"/>
                <w:lang w:eastAsia="zh-CN"/>
              </w:rPr>
            </w:pPr>
            <w:r w:rsidRPr="006C27DF"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6C27DF" w:rsidRDefault="00E73C7C" w:rsidP="00E73C7C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6C27DF" w:rsidRDefault="00E73C7C" w:rsidP="00E73C7C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2"/>
                <w:szCs w:val="22"/>
                <w:lang w:eastAsia="zh-CN"/>
              </w:rPr>
            </w:pPr>
            <w:r w:rsidRPr="006C27DF"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  <w:t>- - -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2819FA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W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szystkie oferowane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asortymenty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pozbawione haseł, kodów, blokad serwi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sowych, itp., które po upływie gwarancji utrudnia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łyby właścicielowi dostęp do opcji serwi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 xml:space="preserve">sowych lub naprawę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przedmiotu zamówienia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przez inny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niż Wy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konawca umowy podmiot, w 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przypadku nie ko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rzystania przez zamawiającego z serwisu po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gwarancyjnego Wy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konawcy lub udostępnienie haseł, kodów serwiso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wych, itp., załączonych najpóźniej w ostatnim dniu gwarancji – dotyczy kompletnego przedmiotu zamówienia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8D257D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8D257D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</w:tbl>
    <w:p w:rsidR="00B05DDF" w:rsidRPr="006C27DF" w:rsidRDefault="00B05DDF" w:rsidP="00B05DDF">
      <w:pPr>
        <w:spacing w:line="276" w:lineRule="auto"/>
        <w:rPr>
          <w:rFonts w:ascii="Century Gothic" w:hAnsi="Century Gothic"/>
          <w:b/>
          <w:sz w:val="10"/>
        </w:rPr>
      </w:pPr>
    </w:p>
    <w:p w:rsidR="00B05DDF" w:rsidRDefault="00B05DDF" w:rsidP="00B05DDF">
      <w:pPr>
        <w:spacing w:line="276" w:lineRule="auto"/>
        <w:rPr>
          <w:rFonts w:ascii="Century Gothic" w:hAnsi="Century Gothic"/>
          <w:b/>
        </w:rPr>
      </w:pPr>
    </w:p>
    <w:p w:rsidR="00B05DDF" w:rsidRPr="00FA0CC9" w:rsidRDefault="00B05DDF" w:rsidP="00F827F0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br w:type="column"/>
      </w:r>
      <w:r w:rsidRPr="00FA0CC9">
        <w:rPr>
          <w:rFonts w:ascii="Century Gothic" w:hAnsi="Century Gothic"/>
          <w:b/>
        </w:rPr>
        <w:lastRenderedPageBreak/>
        <w:t xml:space="preserve">Rozdział nr III – </w:t>
      </w:r>
      <w:r w:rsidRPr="00FA0CC9">
        <w:rPr>
          <w:rFonts w:ascii="Century Gothic" w:hAnsi="Century Gothic"/>
          <w:i/>
        </w:rPr>
        <w:t>dodatkowe informacje</w:t>
      </w:r>
    </w:p>
    <w:p w:rsidR="00B05DDF" w:rsidRPr="00FA0CC9" w:rsidRDefault="00B05DDF" w:rsidP="00B05DDF">
      <w:pPr>
        <w:spacing w:line="276" w:lineRule="auto"/>
        <w:rPr>
          <w:rFonts w:ascii="Century Gothic" w:hAnsi="Century Gothic"/>
          <w:i/>
        </w:rPr>
      </w:pPr>
    </w:p>
    <w:tbl>
      <w:tblPr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133"/>
        <w:gridCol w:w="5529"/>
        <w:gridCol w:w="2268"/>
      </w:tblGrid>
      <w:tr w:rsidR="005357F0" w:rsidRPr="00FA0CC9" w:rsidTr="00CA4AF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F0" w:rsidRPr="00CA4AF7" w:rsidRDefault="005357F0" w:rsidP="00CA4AF7">
            <w:pPr>
              <w:spacing w:before="40" w:after="40"/>
              <w:jc w:val="center"/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</w:pPr>
            <w:r w:rsidRPr="00CA4AF7"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F0" w:rsidRPr="00CA4AF7" w:rsidRDefault="005357F0" w:rsidP="00CA4AF7">
            <w:pPr>
              <w:spacing w:before="40" w:after="40"/>
              <w:jc w:val="center"/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</w:pPr>
            <w:r w:rsidRPr="00CA4AF7"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  <w:t>Parametr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F0" w:rsidRPr="00CA4AF7" w:rsidRDefault="005357F0" w:rsidP="00CA4AF7">
            <w:pPr>
              <w:spacing w:before="40" w:after="40"/>
              <w:jc w:val="center"/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</w:pPr>
            <w:r w:rsidRPr="00CA4AF7"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  <w:t>Parametr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F0" w:rsidRPr="00CA4AF7" w:rsidRDefault="005357F0" w:rsidP="00CA4AF7">
            <w:pPr>
              <w:spacing w:before="40" w:after="40"/>
              <w:jc w:val="center"/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</w:pPr>
            <w:r w:rsidRPr="00CA4AF7"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CA4AF7" w:rsidRDefault="005357F0" w:rsidP="00CA4AF7">
            <w:pPr>
              <w:spacing w:before="40" w:after="40"/>
              <w:jc w:val="center"/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</w:pPr>
            <w:r w:rsidRPr="00CA4AF7"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  <w:t>Nr strony oferty potwierdzającej parametr oferowany</w:t>
            </w:r>
          </w:p>
        </w:tc>
      </w:tr>
      <w:tr w:rsidR="005357F0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57F0" w:rsidRPr="00FA0CC9" w:rsidRDefault="005357F0" w:rsidP="00070441">
            <w:pPr>
              <w:spacing w:before="40" w:after="40" w:line="276" w:lineRule="auto"/>
              <w:contextualSpacing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57F0" w:rsidRPr="00FA0CC9" w:rsidRDefault="005357F0" w:rsidP="00A67E4B">
            <w:pPr>
              <w:autoSpaceDE w:val="0"/>
              <w:autoSpaceDN w:val="0"/>
              <w:adjustRightInd w:val="0"/>
              <w:spacing w:before="60" w:after="60" w:line="276" w:lineRule="auto"/>
              <w:ind w:right="113"/>
              <w:jc w:val="both"/>
              <w:rPr>
                <w:rFonts w:ascii="Century Gothic" w:hAnsi="Century Gothic"/>
                <w:b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b/>
                <w:color w:val="000000"/>
                <w:sz w:val="20"/>
                <w:szCs w:val="22"/>
              </w:rPr>
              <w:t>Dokumentacja załączona do oferty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57F0" w:rsidRPr="00EF3364" w:rsidRDefault="005357F0" w:rsidP="00070441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57F0" w:rsidRPr="00FA0CC9" w:rsidRDefault="005357F0" w:rsidP="00070441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57F0" w:rsidRPr="00FA0CC9" w:rsidRDefault="005357F0" w:rsidP="00070441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</w:p>
        </w:tc>
      </w:tr>
      <w:tr w:rsidR="005357F0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5357F0" w:rsidP="00B05DDF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5357F0" w:rsidP="00A67E4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>Wymagane do oferty dokumenty poświad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>czające dopuszczenie do obrotu oferowa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>nych wyrobów, w tym co najmniej:</w:t>
            </w:r>
          </w:p>
          <w:p w:rsidR="005357F0" w:rsidRPr="00FA0CC9" w:rsidRDefault="005357F0" w:rsidP="00A67E4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ab/>
              <w:t xml:space="preserve">–  </w:t>
            </w: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t>deklaracja zgodności,</w:t>
            </w:r>
          </w:p>
          <w:p w:rsidR="005357F0" w:rsidRPr="007D7CB5" w:rsidRDefault="005357F0" w:rsidP="007D7CB5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="00A660E7" w:rsidRPr="00FA0CC9">
              <w:rPr>
                <w:rFonts w:ascii="Century Gothic" w:hAnsi="Century Gothic"/>
                <w:color w:val="000000"/>
                <w:sz w:val="18"/>
                <w:szCs w:val="18"/>
              </w:rPr>
              <w:t>–  certyfikat CE</w:t>
            </w:r>
            <w:r w:rsidR="00A660E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="00A660E7"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>– wymagany tylko w przypadku gdy przedmiot zamówienia jest wyrobem medycznym zakwalifikowanym do klasy: I sterylna, I z funkcją pomiarową, IIA, IIB, III zgodnie z ustawą z dnia 20 maja 2010r. o wyrobach medycznych (</w:t>
            </w:r>
            <w:r w:rsidR="007D7CB5"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>Dz.U.2020.0.186</w:t>
            </w:r>
            <w:r w:rsidR="005E61B1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 xml:space="preserve"> z późniejszymi zmianami</w:t>
            </w:r>
            <w:r w:rsidR="00A660E7"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>)</w:t>
            </w:r>
            <w:r w:rsidR="00BA704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>,</w:t>
            </w:r>
          </w:p>
          <w:p w:rsidR="00BA7045" w:rsidRDefault="005357F0" w:rsidP="00BA7045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</w:pP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– zgłoszenie wyrobu medycznego jeżeli klasa wyrobu na to wskazuje do Prezesa Urzędu Rejestracji Produktów Leczniczych, Wyrobów Medycznych i Produktów Biobój</w:t>
            </w: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softHyphen/>
              <w:t>czych lub powiadomienie Prezesa Urzędu Re</w:t>
            </w: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softHyphen/>
              <w:t>jestracji Produktów Leczniczych, Wyrobów Medycznych i Produktów Biobójczych o wprowadzeniu wyrobu medycznego do uży</w:t>
            </w: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softHyphen/>
              <w:t xml:space="preserve">wania </w:t>
            </w:r>
            <w:r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>(ustawa z dnia 20 maja 2010r. o wyro</w:t>
            </w:r>
            <w:r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softHyphen/>
              <w:t>bach medycznych (</w:t>
            </w:r>
            <w:r w:rsidR="007D7CB5"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>Dz.U.2020.0.186</w:t>
            </w:r>
            <w:r w:rsidR="005E61B1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 xml:space="preserve"> z późniejszymi zmianami</w:t>
            </w:r>
            <w:r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>)</w:t>
            </w:r>
            <w:r w:rsidR="007D7CB5"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:rsidR="005357F0" w:rsidRPr="00FA0CC9" w:rsidRDefault="00530CF8" w:rsidP="00BA7045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16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16"/>
                <w:szCs w:val="18"/>
              </w:rPr>
              <w:t>*</w:t>
            </w:r>
            <w:r w:rsidRPr="00FA0CC9"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  <w:t xml:space="preserve"> Deklaracja zgodności i certyfikat CE na cały </w:t>
            </w:r>
            <w:r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  <w:t>przedmiot zamówienia</w:t>
            </w:r>
            <w:r w:rsidRPr="00FA0CC9"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  <w:t>, nie na części składowe, zgodna z aktualnie obowiązującym prawem (w tym dyrektywy UE)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EF3364" w:rsidRDefault="005357F0" w:rsidP="00070441">
            <w:pPr>
              <w:snapToGri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F3364">
              <w:rPr>
                <w:rFonts w:ascii="Century Gothic" w:hAnsi="Century Gothic" w:cs="Arial Narrow"/>
                <w:sz w:val="16"/>
                <w:szCs w:val="20"/>
              </w:rPr>
              <w:t>Tak, podać i załączyć do oferty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5357F0" w:rsidP="00070441">
            <w:pPr>
              <w:spacing w:before="40" w:after="40" w:line="276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34438D" w:rsidRDefault="005357F0" w:rsidP="00070441">
            <w:pPr>
              <w:spacing w:before="40" w:after="40" w:line="276" w:lineRule="auto"/>
              <w:jc w:val="center"/>
              <w:rPr>
                <w:rFonts w:ascii="Century Gothic" w:hAnsi="Century Gothic"/>
                <w:sz w:val="14"/>
                <w:szCs w:val="20"/>
              </w:rPr>
            </w:pPr>
            <w:r w:rsidRPr="0034438D">
              <w:rPr>
                <w:rFonts w:ascii="Century Gothic" w:hAnsi="Century Gothic"/>
                <w:sz w:val="14"/>
                <w:szCs w:val="20"/>
              </w:rPr>
              <w:t xml:space="preserve">Podać stronę oferty ze </w:t>
            </w:r>
            <w:proofErr w:type="spellStart"/>
            <w:r w:rsidRPr="0034438D">
              <w:rPr>
                <w:rFonts w:ascii="Century Gothic" w:hAnsi="Century Gothic"/>
                <w:sz w:val="14"/>
                <w:szCs w:val="20"/>
              </w:rPr>
              <w:t>scanem</w:t>
            </w:r>
            <w:proofErr w:type="spellEnd"/>
            <w:r w:rsidRPr="0034438D">
              <w:rPr>
                <w:rFonts w:ascii="Century Gothic" w:hAnsi="Century Gothic"/>
                <w:sz w:val="14"/>
                <w:szCs w:val="20"/>
              </w:rPr>
              <w:t xml:space="preserve"> dokumentów:</w:t>
            </w:r>
          </w:p>
          <w:p w:rsidR="005357F0" w:rsidRPr="0034438D" w:rsidRDefault="005357F0" w:rsidP="00070441">
            <w:pPr>
              <w:spacing w:before="40" w:after="40" w:line="276" w:lineRule="auto"/>
              <w:jc w:val="center"/>
              <w:rPr>
                <w:rFonts w:ascii="Century Gothic" w:hAnsi="Century Gothic"/>
                <w:sz w:val="14"/>
                <w:szCs w:val="20"/>
              </w:rPr>
            </w:pPr>
            <w:r w:rsidRPr="0034438D">
              <w:rPr>
                <w:rFonts w:ascii="Century Gothic" w:hAnsi="Century Gothic"/>
                <w:sz w:val="14"/>
                <w:szCs w:val="20"/>
              </w:rPr>
              <w:t>……………….</w:t>
            </w:r>
          </w:p>
        </w:tc>
      </w:tr>
      <w:tr w:rsidR="005357F0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5357F0" w:rsidP="00B05DDF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2819FA" w:rsidP="00A67E4B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EF3364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Struktura serwisowa gwarantująca realizację wymogów stawianych w niniejszej specyfikacji – należy podać wykaz serwisów i/lub serwisantów posiadających uprawnienia do obsługi serwisowej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oferowanego przedmiotu zamówienia</w:t>
            </w:r>
            <w:r w:rsidRPr="00EF3364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(należy podać dane teleadresowe, sposób kontaktu i liczbę osób serwisu własnego lub podwykonawcy posiadającego uprawnienia do tego typu działalności)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EF3364" w:rsidRDefault="005357F0" w:rsidP="0007044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TAK, podać i wskazać podmioty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5357F0" w:rsidP="00070441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34438D" w:rsidRDefault="005357F0" w:rsidP="00070441">
            <w:pPr>
              <w:spacing w:before="40" w:after="40" w:line="276" w:lineRule="auto"/>
              <w:jc w:val="center"/>
              <w:rPr>
                <w:rFonts w:ascii="Century Gothic" w:hAnsi="Century Gothic"/>
                <w:sz w:val="14"/>
                <w:szCs w:val="20"/>
              </w:rPr>
            </w:pPr>
            <w:r w:rsidRPr="0034438D">
              <w:rPr>
                <w:rFonts w:ascii="Century Gothic" w:hAnsi="Century Gothic"/>
                <w:sz w:val="14"/>
                <w:szCs w:val="20"/>
              </w:rPr>
              <w:t xml:space="preserve">Podać stronę oferty ze </w:t>
            </w:r>
            <w:proofErr w:type="spellStart"/>
            <w:r w:rsidRPr="0034438D">
              <w:rPr>
                <w:rFonts w:ascii="Century Gothic" w:hAnsi="Century Gothic"/>
                <w:sz w:val="14"/>
                <w:szCs w:val="20"/>
              </w:rPr>
              <w:t>scanem</w:t>
            </w:r>
            <w:proofErr w:type="spellEnd"/>
            <w:r w:rsidRPr="0034438D">
              <w:rPr>
                <w:rFonts w:ascii="Century Gothic" w:hAnsi="Century Gothic"/>
                <w:sz w:val="14"/>
                <w:szCs w:val="20"/>
              </w:rPr>
              <w:t xml:space="preserve"> dokumentów:</w:t>
            </w:r>
          </w:p>
          <w:p w:rsidR="005357F0" w:rsidRPr="00FA0CC9" w:rsidRDefault="005357F0" w:rsidP="0007044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34438D">
              <w:rPr>
                <w:rFonts w:ascii="Century Gothic" w:hAnsi="Century Gothic"/>
                <w:sz w:val="14"/>
                <w:szCs w:val="20"/>
              </w:rPr>
              <w:t>……………….</w:t>
            </w:r>
          </w:p>
        </w:tc>
      </w:tr>
      <w:tr w:rsidR="001B6481" w:rsidRPr="00FA0CC9" w:rsidTr="007D2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81" w:rsidRPr="00FA0CC9" w:rsidRDefault="001B6481" w:rsidP="001B6481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81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color w:val="000000"/>
                <w:sz w:val="20"/>
                <w:szCs w:val="22"/>
              </w:rPr>
              <w:t xml:space="preserve">Potwierdzenie parametrów </w:t>
            </w:r>
            <w:r w:rsidRPr="00FA0CC9">
              <w:rPr>
                <w:rFonts w:ascii="Century Gothic" w:hAnsi="Century Gothic"/>
                <w:color w:val="000000"/>
                <w:sz w:val="20"/>
              </w:rPr>
              <w:t>technicznych od</w:t>
            </w:r>
            <w:r w:rsidRPr="00FA0CC9">
              <w:rPr>
                <w:rFonts w:ascii="Century Gothic" w:hAnsi="Century Gothic"/>
                <w:color w:val="000000"/>
                <w:sz w:val="20"/>
              </w:rPr>
              <w:softHyphen/>
              <w:t>powiednimi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skanami instrukcji obsługi, instrukcji serwisowej, kart </w:t>
            </w: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 xml:space="preserve">katalogowych lub </w:t>
            </w:r>
            <w:r w:rsidRPr="00FA0CC9">
              <w:rPr>
                <w:rFonts w:ascii="Century Gothic" w:hAnsi="Century Gothic"/>
                <w:color w:val="000000"/>
                <w:sz w:val="20"/>
              </w:rPr>
              <w:t>ska</w:t>
            </w:r>
            <w:r w:rsidRPr="00FA0CC9">
              <w:rPr>
                <w:rFonts w:ascii="Century Gothic" w:hAnsi="Century Gothic"/>
                <w:color w:val="000000"/>
                <w:sz w:val="20"/>
              </w:rPr>
              <w:softHyphen/>
              <w:t>nami broszur w języku polskim</w:t>
            </w:r>
            <w:r w:rsidR="002B621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przez Wykonawcę</w:t>
            </w:r>
          </w:p>
          <w:p w:rsidR="001B6481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hAnsi="Century Gothic"/>
                <w:color w:val="000000"/>
                <w:sz w:val="16"/>
              </w:rPr>
            </w:pPr>
            <w:r w:rsidRPr="00FA0CC9">
              <w:rPr>
                <w:rFonts w:ascii="Century Gothic" w:hAnsi="Century Gothic"/>
                <w:b/>
                <w:color w:val="000000"/>
                <w:sz w:val="16"/>
              </w:rPr>
              <w:t>UWAGA 1</w:t>
            </w: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6"/>
              </w:rPr>
              <w:t>– w przypadku braku dokumentu w języku polskim należy załączyć dokument w języku obcym wraz z jego tłumaczeniem,,</w:t>
            </w:r>
          </w:p>
          <w:p w:rsidR="001B6481" w:rsidRPr="00C23BFC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UWAGA 2 </w:t>
            </w:r>
            <w:r>
              <w:rPr>
                <w:rFonts w:ascii="Century Gothic" w:hAnsi="Century Gothic"/>
                <w:color w:val="000000"/>
                <w:sz w:val="16"/>
              </w:rPr>
              <w:t xml:space="preserve">– w przypadku braku możliwości potwierdzenia któregokolwiek z parametrów z rozdz. I </w:t>
            </w:r>
            <w:r w:rsidRPr="00C23BFC">
              <w:rPr>
                <w:rFonts w:ascii="Century Gothic" w:hAnsi="Century Gothic"/>
                <w:color w:val="000000"/>
                <w:sz w:val="16"/>
              </w:rPr>
              <w:t>skanami instrukcji obsługi, instrukcji serwisowej, kart katalogowych lub skanami broszur</w:t>
            </w:r>
            <w:r>
              <w:rPr>
                <w:rFonts w:ascii="Century Gothic" w:hAnsi="Century Gothic"/>
                <w:color w:val="000000"/>
                <w:sz w:val="16"/>
              </w:rPr>
              <w:t xml:space="preserve"> Zamawiający dopuszcza aby te parametry zostały potwierdzone oświadczeniem </w:t>
            </w:r>
            <w:r w:rsidRPr="00C23BFC">
              <w:rPr>
                <w:rFonts w:ascii="Century Gothic" w:hAnsi="Century Gothic"/>
                <w:color w:val="000000"/>
                <w:sz w:val="16"/>
              </w:rPr>
              <w:t>producenta lub autoryzowanego</w:t>
            </w:r>
            <w:r>
              <w:rPr>
                <w:rFonts w:ascii="Century Gothic" w:hAnsi="Century Gothic"/>
                <w:color w:val="000000"/>
                <w:sz w:val="16"/>
              </w:rPr>
              <w:t xml:space="preserve"> na terenie Rzeczypospolitej Polskiej</w:t>
            </w:r>
            <w:r w:rsidRPr="00C23BFC">
              <w:rPr>
                <w:rFonts w:ascii="Century Gothic" w:hAnsi="Century Gothic"/>
                <w:color w:val="000000"/>
                <w:sz w:val="16"/>
              </w:rPr>
              <w:t xml:space="preserve"> przedstawiciela producenta</w:t>
            </w:r>
          </w:p>
          <w:p w:rsidR="001B6481" w:rsidRPr="007D20C8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UWAGA 3</w:t>
            </w:r>
            <w:r w:rsidRPr="00FA0CC9">
              <w:rPr>
                <w:rFonts w:ascii="Century Gothic" w:hAnsi="Century Gothic"/>
                <w:b/>
                <w:color w:val="000000"/>
                <w:sz w:val="16"/>
              </w:rPr>
              <w:t xml:space="preserve"> – </w:t>
            </w:r>
            <w:r w:rsidRPr="00FA0CC9">
              <w:rPr>
                <w:rFonts w:ascii="Century Gothic" w:hAnsi="Century Gothic"/>
                <w:color w:val="000000"/>
                <w:sz w:val="16"/>
              </w:rPr>
              <w:t>Zamawiający wymaga aby na po</w:t>
            </w:r>
            <w:r w:rsidRPr="00FA0CC9">
              <w:rPr>
                <w:rFonts w:ascii="Century Gothic" w:hAnsi="Century Gothic"/>
                <w:color w:val="000000"/>
                <w:sz w:val="16"/>
              </w:rPr>
              <w:softHyphen/>
              <w:t>twierdzeniach parametrów technicznych znajdowały się odnośniki do konkretn</w:t>
            </w:r>
            <w:r>
              <w:rPr>
                <w:rFonts w:ascii="Century Gothic" w:hAnsi="Century Gothic"/>
                <w:color w:val="000000"/>
                <w:sz w:val="16"/>
              </w:rPr>
              <w:t>ego parametru z załącznika nr 2</w:t>
            </w:r>
            <w:r w:rsidRPr="00FA0CC9">
              <w:rPr>
                <w:rFonts w:ascii="Century Gothic" w:hAnsi="Century Gothic"/>
                <w:color w:val="000000"/>
                <w:sz w:val="16"/>
              </w:rPr>
              <w:t xml:space="preserve"> w następującej postaci: </w:t>
            </w:r>
            <w:r>
              <w:rPr>
                <w:rFonts w:ascii="Century Gothic" w:hAnsi="Century Gothic"/>
                <w:b/>
                <w:color w:val="FF0000"/>
                <w:sz w:val="16"/>
              </w:rPr>
              <w:t>l.p. nr parametru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81" w:rsidRPr="00EF3364" w:rsidRDefault="00BA7045" w:rsidP="001B648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  <w:r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  <w:lastRenderedPageBreak/>
              <w:t xml:space="preserve">Tak, podać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81" w:rsidRPr="00FA0CC9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1B6481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ind w:left="360"/>
              <w:contextualSpacing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6481" w:rsidRPr="00FA0CC9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</w:pPr>
            <w:r w:rsidRPr="00FA0CC9">
              <w:rPr>
                <w:rFonts w:ascii="Century Gothic" w:hAnsi="Century Gothic"/>
                <w:b/>
                <w:color w:val="000000"/>
                <w:sz w:val="20"/>
                <w:szCs w:val="22"/>
              </w:rPr>
              <w:t xml:space="preserve">Dokumentacja załączona przy dostawie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6481" w:rsidRPr="00EF3364" w:rsidRDefault="001B6481" w:rsidP="001B648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6481" w:rsidRPr="00FA0CC9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</w:p>
        </w:tc>
      </w:tr>
      <w:tr w:rsidR="001B6481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6C5C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Instrukcja obsługi w języku polskim w </w:t>
            </w: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wersji papie</w:t>
            </w: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softHyphen/>
              <w:t xml:space="preserve">rowej i elektronicznej na płycie CD/DVD </w:t>
            </w:r>
            <w:r w:rsidR="006C5CF4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i</w:t>
            </w: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 xml:space="preserve"> innym nośniku (format PDF)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– dotyczy także asortymentów peryferyjnych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EF3364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TAK,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1B6481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</w:pPr>
            <w:r w:rsidRPr="003659FB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Z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przedmiotem zamówienia</w:t>
            </w:r>
            <w:r w:rsidRPr="003659FB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  <w:r w:rsidR="00BA70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– paszport techniczny na każde urządzenie osobno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EF3364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TAK,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1B6481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FF0000"/>
                <w:sz w:val="20"/>
                <w:szCs w:val="20"/>
                <w:lang w:eastAsia="en-US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Dokumentacja (lub tzw. lista kontrolna zawierająca wykaz części i czynności) dotycząca okresowych przeglądó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w technicznych w języku polskim</w:t>
            </w:r>
            <w:r w:rsidRPr="003659FB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, która zostanie zaktualizowana w ostatnim dniu gwarancji.</w:t>
            </w:r>
          </w:p>
          <w:p w:rsidR="001B6481" w:rsidRPr="000E440D" w:rsidRDefault="001B6481" w:rsidP="001B6481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10"/>
                <w:szCs w:val="20"/>
                <w:lang w:eastAsia="en-US"/>
              </w:rPr>
            </w:pPr>
          </w:p>
          <w:p w:rsidR="001B6481" w:rsidRPr="000E440D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  <w:r w:rsidRPr="000E440D">
              <w:rPr>
                <w:rFonts w:ascii="Century Gothic" w:eastAsia="Calibri" w:hAnsi="Century Gothic" w:cs="Calibri"/>
                <w:b/>
                <w:color w:val="000000"/>
                <w:sz w:val="16"/>
                <w:szCs w:val="20"/>
                <w:lang w:eastAsia="en-US"/>
              </w:rPr>
              <w:t>UWAGA</w:t>
            </w:r>
            <w:r w:rsidRPr="000E440D">
              <w:rPr>
                <w:rFonts w:ascii="Century Gothic" w:eastAsia="Calibri" w:hAnsi="Century Gothic" w:cs="Calibri"/>
                <w:color w:val="000000"/>
                <w:sz w:val="16"/>
                <w:szCs w:val="20"/>
                <w:lang w:eastAsia="en-US"/>
              </w:rPr>
              <w:t xml:space="preserve"> - dokumentacja musi zapewnić co najmniej pełną diagnostykę </w:t>
            </w:r>
            <w:r>
              <w:rPr>
                <w:rFonts w:ascii="Century Gothic" w:eastAsia="Calibri" w:hAnsi="Century Gothic" w:cs="Calibri"/>
                <w:color w:val="000000"/>
                <w:sz w:val="16"/>
                <w:szCs w:val="20"/>
                <w:lang w:eastAsia="en-US"/>
              </w:rPr>
              <w:t>przedmiotu zamówienia</w:t>
            </w:r>
            <w:r w:rsidRPr="000E440D">
              <w:rPr>
                <w:rFonts w:ascii="Century Gothic" w:eastAsia="Calibri" w:hAnsi="Century Gothic" w:cs="Calibri"/>
                <w:color w:val="000000"/>
                <w:sz w:val="16"/>
                <w:szCs w:val="20"/>
                <w:lang w:eastAsia="en-US"/>
              </w:rPr>
              <w:t>, wykonywanie drobnych napraw, regulacji, kalibracji, oraz przeglądów okresowych w standardzie wymaganym przez producenta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EF3364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TAK,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1B6481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>Harmonogram lub częstotliwość wymaganych przez producenta przeglądów lub innej obsługi serwi</w:t>
            </w:r>
            <w:r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 xml:space="preserve">sowej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EF3364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TAK,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1B6481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Instrukcja konserwacji, mycia, dezynfekcji i sterylizacji dla poszczególnych elementów 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>przedmiot</w:t>
            </w:r>
            <w:r>
              <w:rPr>
                <w:rFonts w:ascii="Century Gothic" w:hAnsi="Century Gothic"/>
                <w:color w:val="000000"/>
                <w:sz w:val="20"/>
                <w:szCs w:val="22"/>
              </w:rPr>
              <w:t>u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zamówienia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EF3364" w:rsidRDefault="001B6481" w:rsidP="001B6481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EF3364">
              <w:rPr>
                <w:rFonts w:ascii="Century Gothic" w:hAnsi="Century Gothic"/>
                <w:sz w:val="16"/>
                <w:lang w:eastAsia="zh-CN"/>
              </w:rPr>
              <w:t>TAK, podać i zał.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1B6481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Możliwość mycia i dezynfekcji poszczególnych elementów 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>przedmiot</w:t>
            </w:r>
            <w:r>
              <w:rPr>
                <w:rFonts w:ascii="Century Gothic" w:hAnsi="Century Gothic"/>
                <w:color w:val="000000"/>
                <w:sz w:val="20"/>
                <w:szCs w:val="22"/>
              </w:rPr>
              <w:t>u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zamówienia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w oparciu o przedsta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>wione przez wykonawcę zalecane preparaty myjące i dezynfekujące.</w:t>
            </w:r>
          </w:p>
          <w:p w:rsidR="001B6481" w:rsidRPr="00FA0CC9" w:rsidRDefault="001B6481" w:rsidP="001B648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16"/>
                <w:szCs w:val="22"/>
              </w:rPr>
            </w:pPr>
            <w:r w:rsidRPr="00FA0CC9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UWAGA</w:t>
            </w:r>
            <w:r w:rsidRPr="00FA0CC9">
              <w:rPr>
                <w:rFonts w:ascii="Century Gothic" w:hAnsi="Century Gothic"/>
                <w:color w:val="000000"/>
                <w:sz w:val="16"/>
                <w:szCs w:val="22"/>
              </w:rPr>
              <w:t xml:space="preserve"> – zalecane środki powinny zawierać nazwy związków chemicznych, a nie tylko na</w:t>
            </w:r>
            <w:r w:rsidRPr="00FA0CC9">
              <w:rPr>
                <w:rFonts w:ascii="Century Gothic" w:hAnsi="Century Gothic"/>
                <w:color w:val="000000"/>
                <w:sz w:val="16"/>
                <w:szCs w:val="22"/>
              </w:rPr>
              <w:softHyphen/>
              <w:t>zwy handlowe preparatów.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EF3364" w:rsidRDefault="001B6481" w:rsidP="001B6481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EF3364">
              <w:rPr>
                <w:rFonts w:ascii="Century Gothic" w:hAnsi="Century Gothic"/>
                <w:sz w:val="16"/>
                <w:lang w:eastAsia="zh-CN"/>
              </w:rPr>
              <w:t>TAK, podać i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C3620A" w:rsidRPr="00FA0CC9" w:rsidTr="00B353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ind w:left="360"/>
              <w:contextualSpacing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b/>
                <w:sz w:val="20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entury Gothic"/>
                <w:b/>
                <w:sz w:val="20"/>
                <w:szCs w:val="16"/>
                <w:lang w:eastAsia="zh-CN"/>
              </w:rPr>
              <w:t xml:space="preserve">Szkolenia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EF3364" w:rsidRDefault="00C3620A" w:rsidP="00C3620A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</w:p>
        </w:tc>
      </w:tr>
      <w:tr w:rsidR="00C3620A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7B27E3" w:rsidRDefault="00C3620A" w:rsidP="00C3620A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7B27E3" w:rsidRDefault="00C3620A" w:rsidP="00C3620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7B27E3">
              <w:rPr>
                <w:rFonts w:ascii="Century Gothic" w:hAnsi="Century Gothic"/>
                <w:sz w:val="20"/>
                <w:szCs w:val="18"/>
              </w:rPr>
              <w:t xml:space="preserve">Szkolenia dla personelu  medycznego z zakresu obsługi podstawowej </w:t>
            </w:r>
            <w:r>
              <w:rPr>
                <w:rFonts w:ascii="Century Gothic" w:hAnsi="Century Gothic"/>
                <w:sz w:val="20"/>
                <w:szCs w:val="18"/>
              </w:rPr>
              <w:t>przedmiotu min. dwa szkolenia: pierwsze podczas uruchomienia drugie w dowolnym terminie ustalonym pomiędzy zamawiającym a wykonawcą w trakcie trwania gwarancji</w:t>
            </w:r>
            <w:r w:rsidR="001D2403">
              <w:rPr>
                <w:rFonts w:ascii="Century Gothic" w:hAnsi="Century Gothic"/>
                <w:sz w:val="20"/>
                <w:szCs w:val="18"/>
              </w:rPr>
              <w:t xml:space="preserve">. </w:t>
            </w:r>
            <w:r w:rsidR="001D2403" w:rsidRPr="00027862">
              <w:rPr>
                <w:rFonts w:ascii="Century Gothic" w:hAnsi="Century Gothic"/>
                <w:color w:val="7030A0"/>
                <w:sz w:val="20"/>
                <w:szCs w:val="18"/>
              </w:rPr>
              <w:t>Jeżeli dostawa odbędzie się w trakcie trwania stanu zagrożenia epidemiologicznego lub epidemii -  szkolenia zostaną przeprowadzone w postaci wideokonferencji w dowolnym terminie ustalonym pomiędzy zamawiającym a wykonawcą w trakcie trwania gwarancji.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7B27E3" w:rsidRDefault="00C3620A" w:rsidP="00C3620A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7B27E3">
              <w:rPr>
                <w:rFonts w:ascii="Century Gothic" w:hAnsi="Century Gothic"/>
                <w:sz w:val="16"/>
                <w:lang w:eastAsia="zh-CN"/>
              </w:rPr>
              <w:t xml:space="preserve">TAK, podać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7B27E3" w:rsidRDefault="00C3620A" w:rsidP="00C3620A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7B27E3" w:rsidRDefault="00C3620A" w:rsidP="00C3620A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7B27E3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C3620A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7B27E3" w:rsidRDefault="00C3620A" w:rsidP="00C3620A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7B27E3" w:rsidRDefault="00C3620A" w:rsidP="00C3620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7B27E3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Szkolenia dla personelu technicznego (do 5 osób) z zakresu podstawowej diagnostyki stanu technicznego i wykonywania podstawowych czynności konserwacyjnych, naprawczych i przeglądowych; w razie potrzeby możliwość stałego wsparcia aplikacyjnego w okresie gwarancji </w:t>
            </w:r>
            <w:r>
              <w:rPr>
                <w:rFonts w:ascii="Century Gothic" w:hAnsi="Century Gothic"/>
                <w:color w:val="000000"/>
                <w:sz w:val="20"/>
                <w:szCs w:val="22"/>
              </w:rPr>
              <w:t>przedmiotu zamówienia</w:t>
            </w:r>
            <w:r w:rsidRPr="007B27E3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(dodatkowe szkolenie, dodatkowa grupa osób, konsultacje, itp.)</w:t>
            </w:r>
            <w:r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- </w:t>
            </w:r>
            <w:r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Uzyskanie</w:t>
            </w: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 xml:space="preserve"> (potwierdzonych certyfikatem) częściowych uprawnień serwisowych przez </w:t>
            </w: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lastRenderedPageBreak/>
              <w:t>personel techniczny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7B27E3" w:rsidRDefault="00C3620A" w:rsidP="00C3620A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7B27E3">
              <w:rPr>
                <w:rFonts w:ascii="Century Gothic" w:hAnsi="Century Gothic"/>
                <w:sz w:val="16"/>
                <w:lang w:eastAsia="zh-CN"/>
              </w:rPr>
              <w:lastRenderedPageBreak/>
              <w:t xml:space="preserve">TAK, podać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7B27E3" w:rsidRDefault="00C3620A" w:rsidP="00C3620A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7B27E3" w:rsidRDefault="00C3620A" w:rsidP="00C3620A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7B27E3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C3620A" w:rsidRPr="00FA0CC9" w:rsidTr="00525F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ind w:left="360"/>
              <w:contextualSpacing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b/>
                <w:sz w:val="20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entury Gothic"/>
                <w:b/>
                <w:sz w:val="20"/>
                <w:szCs w:val="16"/>
                <w:lang w:eastAsia="zh-CN"/>
              </w:rPr>
              <w:t>Inne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EF3364" w:rsidRDefault="00C3620A" w:rsidP="00C3620A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</w:p>
        </w:tc>
      </w:tr>
      <w:tr w:rsidR="00C3620A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W cenie </w:t>
            </w:r>
            <w:r>
              <w:rPr>
                <w:rFonts w:ascii="Century Gothic" w:hAnsi="Century Gothic"/>
                <w:color w:val="000000"/>
                <w:sz w:val="20"/>
                <w:szCs w:val="22"/>
              </w:rPr>
              <w:t>przedmiotu zamówienia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znajduje się komplet ak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>cesoriów, okablowania itp. asortymentu nie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 xml:space="preserve">zbędnego do uruchomienia i funkcjonowania 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>przedmiot</w:t>
            </w:r>
            <w:r>
              <w:rPr>
                <w:rFonts w:ascii="Century Gothic" w:hAnsi="Century Gothic"/>
                <w:color w:val="000000"/>
                <w:sz w:val="20"/>
                <w:szCs w:val="22"/>
              </w:rPr>
              <w:t>u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zamówienia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jako całości w wymaganej specyfi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>kacją konfiguracji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EF3364" w:rsidRDefault="00C3620A" w:rsidP="00C3620A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EF3364">
              <w:rPr>
                <w:rFonts w:ascii="Century Gothic" w:hAnsi="Century Gothic"/>
                <w:sz w:val="16"/>
                <w:lang w:eastAsia="zh-CN"/>
              </w:rPr>
              <w:t xml:space="preserve">TAK, podać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C3620A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>Spełnienie wymogów obowiązującego prawa w tym ustawy o wyrobach medycznych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EF3364" w:rsidRDefault="00C3620A" w:rsidP="00C3620A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EF3364">
              <w:rPr>
                <w:rFonts w:ascii="Century Gothic" w:hAnsi="Century Gothic"/>
                <w:sz w:val="16"/>
                <w:lang w:eastAsia="zh-CN"/>
              </w:rPr>
              <w:t xml:space="preserve">TAK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C3620A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 w:cs="Arial"/>
                <w:bCs/>
                <w:iCs/>
                <w:color w:val="000000"/>
                <w:sz w:val="20"/>
                <w:szCs w:val="18"/>
              </w:rPr>
              <w:t>Transport krajowy i zagraniczny wraz z ubezpie</w:t>
            </w:r>
            <w:r w:rsidRPr="00FA0CC9">
              <w:rPr>
                <w:rFonts w:ascii="Century Gothic" w:hAnsi="Century Gothic" w:cs="Arial"/>
                <w:bCs/>
                <w:iCs/>
                <w:color w:val="000000"/>
                <w:sz w:val="20"/>
                <w:szCs w:val="18"/>
              </w:rPr>
              <w:softHyphen/>
              <w:t>czeniem, wszelkie opłaty celne, skar</w:t>
            </w:r>
            <w:r w:rsidRPr="00FA0CC9">
              <w:rPr>
                <w:rFonts w:ascii="Century Gothic" w:hAnsi="Century Gothic" w:cs="Arial"/>
                <w:bCs/>
                <w:iCs/>
                <w:color w:val="000000"/>
                <w:sz w:val="20"/>
                <w:szCs w:val="18"/>
              </w:rPr>
              <w:softHyphen/>
              <w:t>bowe oraz inne opłaty pośrednie po stronie wykonawcy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EF3364" w:rsidRDefault="00C3620A" w:rsidP="00C3620A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EF3364">
              <w:rPr>
                <w:rFonts w:ascii="Century Gothic" w:hAnsi="Century Gothic"/>
                <w:sz w:val="16"/>
                <w:lang w:eastAsia="zh-CN"/>
              </w:rPr>
              <w:t xml:space="preserve">TAK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C3620A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Przed przystąpieniem do realizacji zamówienia, Wykonawca może dokonać wizji lokalnej, sprawdzenia wymiarów pomieszczeń (wykonanie ewentualnej inwentaryzacji pomieszczeń) celem montażu przedmiotu zamówienia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EF3364" w:rsidRDefault="00C3620A" w:rsidP="00C3620A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</w:tbl>
    <w:p w:rsidR="002E62A6" w:rsidRPr="000C52D0" w:rsidRDefault="002E62A6" w:rsidP="002E62A6">
      <w:pPr>
        <w:spacing w:line="276" w:lineRule="auto"/>
        <w:ind w:left="708" w:hanging="708"/>
        <w:jc w:val="both"/>
        <w:rPr>
          <w:rFonts w:ascii="Century Gothic" w:hAnsi="Century Gothic"/>
          <w:b/>
          <w:sz w:val="18"/>
        </w:rPr>
      </w:pPr>
    </w:p>
    <w:p w:rsidR="004B33DD" w:rsidRDefault="004B33DD" w:rsidP="00CA4AF7">
      <w:pPr>
        <w:widowControl/>
        <w:spacing w:before="40" w:after="40" w:line="276" w:lineRule="auto"/>
        <w:rPr>
          <w:rFonts w:ascii="Century Gothic" w:eastAsia="Times New Roman" w:hAnsi="Century Gothic"/>
          <w:b/>
          <w:kern w:val="0"/>
          <w:sz w:val="18"/>
          <w:szCs w:val="20"/>
          <w:lang w:eastAsia="zh-CN"/>
        </w:rPr>
      </w:pPr>
    </w:p>
    <w:p w:rsidR="00CA4AF7" w:rsidRPr="00F85CF2" w:rsidRDefault="00CA4AF7" w:rsidP="00CA4AF7">
      <w:pPr>
        <w:widowControl/>
        <w:spacing w:before="40" w:after="40" w:line="276" w:lineRule="auto"/>
        <w:rPr>
          <w:rFonts w:ascii="Century Gothic" w:eastAsia="Times New Roman" w:hAnsi="Century Gothic"/>
          <w:b/>
          <w:kern w:val="0"/>
          <w:sz w:val="18"/>
          <w:szCs w:val="20"/>
          <w:lang w:eastAsia="zh-CN"/>
        </w:rPr>
      </w:pPr>
      <w:r w:rsidRPr="00F85CF2">
        <w:rPr>
          <w:rFonts w:ascii="Century Gothic" w:eastAsia="Times New Roman" w:hAnsi="Century Gothic"/>
          <w:b/>
          <w:kern w:val="0"/>
          <w:sz w:val="18"/>
          <w:szCs w:val="20"/>
          <w:lang w:eastAsia="zh-CN"/>
        </w:rPr>
        <w:t>Oświadczenie Wykonawcy:</w:t>
      </w:r>
    </w:p>
    <w:p w:rsidR="00CA4AF7" w:rsidRPr="00F85CF2" w:rsidRDefault="00CA4AF7" w:rsidP="00CA4AF7">
      <w:pPr>
        <w:widowControl/>
        <w:numPr>
          <w:ilvl w:val="0"/>
          <w:numId w:val="15"/>
        </w:numPr>
        <w:suppressAutoHyphens w:val="0"/>
        <w:spacing w:before="40" w:after="40" w:line="276" w:lineRule="auto"/>
        <w:ind w:left="284" w:hanging="284"/>
        <w:contextualSpacing/>
        <w:jc w:val="both"/>
        <w:rPr>
          <w:rFonts w:ascii="Century Gothic" w:eastAsia="Times New Roman" w:hAnsi="Century Gothic"/>
          <w:kern w:val="0"/>
          <w:sz w:val="18"/>
          <w:szCs w:val="20"/>
          <w:lang w:eastAsia="zh-CN"/>
        </w:rPr>
      </w:pPr>
      <w:r w:rsidRPr="00F85CF2">
        <w:rPr>
          <w:rFonts w:ascii="Century Gothic" w:eastAsia="Times New Roman" w:hAnsi="Century Gothic"/>
          <w:kern w:val="0"/>
          <w:sz w:val="18"/>
          <w:szCs w:val="20"/>
          <w:lang w:eastAsia="zh-CN"/>
        </w:rPr>
        <w:t>Oświadczamy, że przedstawione powyżej dane są prawdziwe oraz zobowiązujemy się w przypadku wyboru naszej oferty jako najkorzystniejszej do zawarcia umowy i dostarczenia przedmiotu zamówienia spełniającego wyspecyfikowane parametry.</w:t>
      </w:r>
    </w:p>
    <w:p w:rsidR="00CA4AF7" w:rsidRPr="00F85CF2" w:rsidRDefault="00CA4AF7" w:rsidP="00CA4AF7">
      <w:pPr>
        <w:widowControl/>
        <w:numPr>
          <w:ilvl w:val="0"/>
          <w:numId w:val="15"/>
        </w:numPr>
        <w:suppressAutoHyphens w:val="0"/>
        <w:spacing w:before="40" w:after="40" w:line="276" w:lineRule="auto"/>
        <w:ind w:left="284" w:hanging="284"/>
        <w:contextualSpacing/>
        <w:jc w:val="both"/>
        <w:rPr>
          <w:rFonts w:ascii="Century Gothic" w:eastAsia="Times New Roman" w:hAnsi="Century Gothic"/>
          <w:kern w:val="0"/>
          <w:sz w:val="18"/>
          <w:szCs w:val="20"/>
          <w:lang w:eastAsia="zh-CN"/>
        </w:rPr>
      </w:pPr>
      <w:r w:rsidRPr="00F85CF2">
        <w:rPr>
          <w:rFonts w:ascii="Century Gothic" w:eastAsia="Times New Roman" w:hAnsi="Century Gothic"/>
          <w:kern w:val="0"/>
          <w:sz w:val="18"/>
          <w:szCs w:val="20"/>
          <w:lang w:eastAsia="zh-CN"/>
        </w:rPr>
        <w:t>Oświadczamy, że oferowany i powyżej wyspecyfikowany sprzęt jest kompletny i będzie po zainstalowaniu gotowy do pracy bez żadnych dodatkowych zakupów i inwestycji.</w:t>
      </w:r>
    </w:p>
    <w:p w:rsidR="00CA4AF7" w:rsidRPr="00F85CF2" w:rsidRDefault="00CA4AF7" w:rsidP="00CA4AF7">
      <w:pPr>
        <w:widowControl/>
        <w:numPr>
          <w:ilvl w:val="0"/>
          <w:numId w:val="15"/>
        </w:numPr>
        <w:suppressAutoHyphens w:val="0"/>
        <w:spacing w:before="40" w:after="40" w:line="276" w:lineRule="auto"/>
        <w:ind w:left="284" w:hanging="284"/>
        <w:contextualSpacing/>
        <w:jc w:val="both"/>
        <w:rPr>
          <w:rFonts w:ascii="Century Gothic" w:eastAsia="Times New Roman" w:hAnsi="Century Gothic"/>
          <w:kern w:val="0"/>
          <w:sz w:val="18"/>
          <w:szCs w:val="20"/>
          <w:lang w:eastAsia="zh-CN"/>
        </w:rPr>
      </w:pPr>
      <w:r w:rsidRPr="00F85CF2">
        <w:rPr>
          <w:rFonts w:ascii="Century Gothic" w:eastAsia="Times New Roman" w:hAnsi="Century Gothic"/>
          <w:kern w:val="0"/>
          <w:sz w:val="18"/>
          <w:szCs w:val="20"/>
          <w:lang w:eastAsia="zh-C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:rsidR="00CA4AF7" w:rsidRPr="00F85CF2" w:rsidRDefault="00CA4AF7" w:rsidP="00CA4AF7">
      <w:pPr>
        <w:widowControl/>
        <w:suppressAutoHyphens w:val="0"/>
        <w:spacing w:before="40" w:after="40" w:line="276" w:lineRule="auto"/>
        <w:ind w:left="284"/>
        <w:contextualSpacing/>
        <w:jc w:val="both"/>
        <w:rPr>
          <w:rFonts w:ascii="Century Gothic" w:eastAsia="Times New Roman" w:hAnsi="Century Gothic"/>
          <w:kern w:val="0"/>
          <w:sz w:val="18"/>
          <w:szCs w:val="20"/>
          <w:lang w:eastAsia="zh-CN"/>
        </w:rPr>
      </w:pPr>
    </w:p>
    <w:p w:rsidR="00CA4AF7" w:rsidRPr="00F85CF2" w:rsidRDefault="00CA4AF7" w:rsidP="00CA4AF7">
      <w:pPr>
        <w:widowControl/>
        <w:suppressAutoHyphens w:val="0"/>
        <w:spacing w:before="40" w:after="40" w:line="276" w:lineRule="auto"/>
        <w:ind w:left="284"/>
        <w:contextualSpacing/>
        <w:jc w:val="both"/>
        <w:rPr>
          <w:rFonts w:ascii="Century Gothic" w:eastAsia="Times New Roman" w:hAnsi="Century Gothic"/>
          <w:kern w:val="0"/>
          <w:sz w:val="18"/>
          <w:szCs w:val="20"/>
          <w:lang w:eastAsia="zh-CN"/>
        </w:rPr>
      </w:pPr>
    </w:p>
    <w:tbl>
      <w:tblPr>
        <w:tblW w:w="13970" w:type="dxa"/>
        <w:tblInd w:w="284" w:type="dxa"/>
        <w:tblLook w:val="04A0" w:firstRow="1" w:lastRow="0" w:firstColumn="1" w:lastColumn="0" w:noHBand="0" w:noVBand="1"/>
      </w:tblPr>
      <w:tblGrid>
        <w:gridCol w:w="6940"/>
        <w:gridCol w:w="7030"/>
      </w:tblGrid>
      <w:tr w:rsidR="00CA4AF7" w:rsidRPr="00F85CF2" w:rsidTr="00070441">
        <w:trPr>
          <w:trHeight w:val="1005"/>
        </w:trPr>
        <w:tc>
          <w:tcPr>
            <w:tcW w:w="6940" w:type="dxa"/>
            <w:shd w:val="clear" w:color="auto" w:fill="auto"/>
          </w:tcPr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both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</w:p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both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</w:p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both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………………….…….………, dnia: ………..…….……. r.</w:t>
            </w:r>
          </w:p>
          <w:p w:rsidR="00CA4AF7" w:rsidRPr="00F85CF2" w:rsidRDefault="00CA4AF7" w:rsidP="00070441">
            <w:pPr>
              <w:widowControl/>
              <w:spacing w:before="40" w:after="40" w:line="276" w:lineRule="auto"/>
              <w:ind w:left="567"/>
              <w:contextualSpacing/>
              <w:jc w:val="both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(miejscowość)</w:t>
            </w:r>
          </w:p>
        </w:tc>
        <w:tc>
          <w:tcPr>
            <w:tcW w:w="7030" w:type="dxa"/>
            <w:shd w:val="clear" w:color="auto" w:fill="auto"/>
          </w:tcPr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center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b/>
                <w:kern w:val="0"/>
                <w:sz w:val="16"/>
                <w:szCs w:val="20"/>
                <w:lang w:eastAsia="zh-CN"/>
              </w:rPr>
              <w:t>Potwierdzam oferowane jw. parametry</w:t>
            </w: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:</w:t>
            </w:r>
          </w:p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</w:p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center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…………………………………………………………………………</w:t>
            </w:r>
          </w:p>
          <w:p w:rsidR="00CA4AF7" w:rsidRPr="00F85CF2" w:rsidRDefault="00CA4AF7" w:rsidP="00070441">
            <w:pPr>
              <w:widowControl/>
              <w:spacing w:before="40" w:after="40" w:line="276" w:lineRule="auto"/>
              <w:ind w:left="720"/>
              <w:contextualSpacing/>
              <w:jc w:val="center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Uprawniony przedstawiciel wykonawcy–</w:t>
            </w:r>
          </w:p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center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– pieczęć z podpisem lub nazwisko i imię.</w:t>
            </w:r>
          </w:p>
        </w:tc>
      </w:tr>
    </w:tbl>
    <w:p w:rsidR="003033C2" w:rsidRPr="00B23FC6" w:rsidRDefault="003033C2" w:rsidP="007939C1">
      <w:pPr>
        <w:spacing w:line="276" w:lineRule="auto"/>
      </w:pPr>
    </w:p>
    <w:sectPr w:rsidR="003033C2" w:rsidRPr="00B23FC6" w:rsidSect="0096098D">
      <w:headerReference w:type="default" r:id="rId8"/>
      <w:footerReference w:type="default" r:id="rId9"/>
      <w:pgSz w:w="16838" w:h="11906" w:orient="landscape" w:code="9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5D" w:rsidRDefault="00E77F5D" w:rsidP="00D97AEB">
      <w:r>
        <w:separator/>
      </w:r>
    </w:p>
  </w:endnote>
  <w:endnote w:type="continuationSeparator" w:id="0">
    <w:p w:rsidR="00E77F5D" w:rsidRDefault="00E77F5D" w:rsidP="00D9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87096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</w:rPr>
        </w:sdtEndPr>
        <w:sdtContent>
          <w:p w:rsidR="00EB4D94" w:rsidRDefault="00EB4D94">
            <w:pPr>
              <w:pStyle w:val="Stopka"/>
              <w:jc w:val="center"/>
            </w:pPr>
          </w:p>
          <w:p w:rsidR="00EB4D94" w:rsidRPr="0096098D" w:rsidRDefault="00EB4D94">
            <w:pPr>
              <w:pStyle w:val="Stopka"/>
              <w:jc w:val="center"/>
              <w:rPr>
                <w:rFonts w:ascii="Century Gothic" w:hAnsi="Century Gothic"/>
              </w:rPr>
            </w:pPr>
            <w:r w:rsidRPr="0096098D">
              <w:rPr>
                <w:rFonts w:ascii="Century Gothic" w:hAnsi="Century Gothic"/>
              </w:rPr>
              <w:t xml:space="preserve">Strona </w: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96098D">
              <w:rPr>
                <w:rFonts w:ascii="Century Gothic" w:hAnsi="Century Gothic"/>
                <w:b/>
                <w:bCs/>
              </w:rPr>
              <w:instrText>PAGE</w:instrTex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F827F0">
              <w:rPr>
                <w:rFonts w:ascii="Century Gothic" w:hAnsi="Century Gothic"/>
                <w:b/>
                <w:bCs/>
                <w:noProof/>
              </w:rPr>
              <w:t>16</w: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96098D">
              <w:rPr>
                <w:rFonts w:ascii="Century Gothic" w:hAnsi="Century Gothic"/>
              </w:rPr>
              <w:t xml:space="preserve"> z </w: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96098D">
              <w:rPr>
                <w:rFonts w:ascii="Century Gothic" w:hAnsi="Century Gothic"/>
                <w:b/>
                <w:bCs/>
              </w:rPr>
              <w:instrText>NUMPAGES</w:instrTex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F827F0">
              <w:rPr>
                <w:rFonts w:ascii="Century Gothic" w:hAnsi="Century Gothic"/>
                <w:b/>
                <w:bCs/>
                <w:noProof/>
              </w:rPr>
              <w:t>16</w: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4D94" w:rsidRDefault="00EB4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5D" w:rsidRDefault="00E77F5D" w:rsidP="00D97AEB">
      <w:r>
        <w:separator/>
      </w:r>
    </w:p>
  </w:footnote>
  <w:footnote w:type="continuationSeparator" w:id="0">
    <w:p w:rsidR="00E77F5D" w:rsidRDefault="00E77F5D" w:rsidP="00D9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94" w:rsidRDefault="00EB4D94" w:rsidP="00E831F2">
    <w:pPr>
      <w:pStyle w:val="Nagwek"/>
      <w:rPr>
        <w:rFonts w:ascii="Century Gothic" w:hAnsi="Century Gothic"/>
        <w:b/>
        <w:kern w:val="2"/>
      </w:rPr>
    </w:pPr>
    <w:r>
      <w:rPr>
        <w:rFonts w:ascii="Century Gothic" w:hAnsi="Century Gothic"/>
      </w:rPr>
      <w:t xml:space="preserve">Znak sprawy: </w:t>
    </w:r>
    <w:r w:rsidRPr="00526D82">
      <w:rPr>
        <w:rFonts w:ascii="Century Gothic" w:hAnsi="Century Gothic"/>
      </w:rPr>
      <w:t>AM_10_2020_15</w:t>
    </w:r>
    <w:r>
      <w:rPr>
        <w:rFonts w:ascii="Century Gothic" w:hAnsi="Century Gothic"/>
      </w:rPr>
      <w:t>1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</w:t>
    </w:r>
    <w:r>
      <w:rPr>
        <w:rFonts w:ascii="Century Gothic" w:hAnsi="Century Gothic"/>
        <w:b/>
      </w:rPr>
      <w:t xml:space="preserve">Załącznik nr 2 </w:t>
    </w:r>
  </w:p>
  <w:p w:rsidR="00EB4D94" w:rsidRPr="00E831F2" w:rsidRDefault="00EB4D94" w:rsidP="00E83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EE4CD1"/>
    <w:multiLevelType w:val="multilevel"/>
    <w:tmpl w:val="439AC826"/>
    <w:lvl w:ilvl="0">
      <w:start w:val="1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79177AD"/>
    <w:multiLevelType w:val="hybridMultilevel"/>
    <w:tmpl w:val="5CC8FA32"/>
    <w:lvl w:ilvl="0" w:tplc="DE5E7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B3545"/>
    <w:multiLevelType w:val="hybridMultilevel"/>
    <w:tmpl w:val="98FEBFDA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729A0"/>
    <w:multiLevelType w:val="hybridMultilevel"/>
    <w:tmpl w:val="132E1B86"/>
    <w:lvl w:ilvl="0" w:tplc="597C5440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D92FF6"/>
    <w:multiLevelType w:val="hybridMultilevel"/>
    <w:tmpl w:val="3B161F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912821"/>
    <w:multiLevelType w:val="hybridMultilevel"/>
    <w:tmpl w:val="705ABA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758D6"/>
    <w:multiLevelType w:val="hybridMultilevel"/>
    <w:tmpl w:val="4B4862BC"/>
    <w:lvl w:ilvl="0" w:tplc="BEAEAF4E">
      <w:start w:val="1"/>
      <w:numFmt w:val="upperRoman"/>
      <w:lvlText w:val="%1."/>
      <w:lvlJc w:val="left"/>
      <w:pPr>
        <w:ind w:left="1374" w:hanging="720"/>
      </w:pPr>
      <w:rPr>
        <w:rFonts w:hint="default"/>
        <w:b/>
        <w:sz w:val="22"/>
      </w:rPr>
    </w:lvl>
    <w:lvl w:ilvl="1" w:tplc="1E4A7E38">
      <w:start w:val="1"/>
      <w:numFmt w:val="lowerLetter"/>
      <w:lvlText w:val="%2."/>
      <w:lvlJc w:val="left"/>
      <w:pPr>
        <w:ind w:left="17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 w15:restartNumberingAfterBreak="0">
    <w:nsid w:val="25392660"/>
    <w:multiLevelType w:val="hybridMultilevel"/>
    <w:tmpl w:val="4FBC6F62"/>
    <w:lvl w:ilvl="0" w:tplc="D518A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F1C9B"/>
    <w:multiLevelType w:val="hybridMultilevel"/>
    <w:tmpl w:val="52329722"/>
    <w:lvl w:ilvl="0" w:tplc="8098D82E">
      <w:start w:val="1"/>
      <w:numFmt w:val="decimal"/>
      <w:lvlText w:val="%1)"/>
      <w:lvlJc w:val="left"/>
      <w:pPr>
        <w:ind w:left="10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 w15:restartNumberingAfterBreak="0">
    <w:nsid w:val="32790526"/>
    <w:multiLevelType w:val="hybridMultilevel"/>
    <w:tmpl w:val="94225E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4C85"/>
    <w:multiLevelType w:val="hybridMultilevel"/>
    <w:tmpl w:val="4B1E5408"/>
    <w:lvl w:ilvl="0" w:tplc="1FD4672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823CF"/>
    <w:multiLevelType w:val="hybridMultilevel"/>
    <w:tmpl w:val="47DAF0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71D8E"/>
    <w:multiLevelType w:val="hybridMultilevel"/>
    <w:tmpl w:val="3B161F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807739"/>
    <w:multiLevelType w:val="hybridMultilevel"/>
    <w:tmpl w:val="37FE5450"/>
    <w:lvl w:ilvl="0" w:tplc="DBE2E6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C7222"/>
    <w:multiLevelType w:val="hybridMultilevel"/>
    <w:tmpl w:val="4B1E5408"/>
    <w:lvl w:ilvl="0" w:tplc="1FD4672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74E31"/>
    <w:multiLevelType w:val="hybridMultilevel"/>
    <w:tmpl w:val="31607920"/>
    <w:lvl w:ilvl="0" w:tplc="17B865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46BE2B78"/>
    <w:multiLevelType w:val="hybridMultilevel"/>
    <w:tmpl w:val="78ACBE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F574C"/>
    <w:multiLevelType w:val="hybridMultilevel"/>
    <w:tmpl w:val="1E3E9414"/>
    <w:lvl w:ilvl="0" w:tplc="957A0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990B87"/>
    <w:multiLevelType w:val="hybridMultilevel"/>
    <w:tmpl w:val="26B42E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36799"/>
    <w:multiLevelType w:val="hybridMultilevel"/>
    <w:tmpl w:val="4C10830A"/>
    <w:lvl w:ilvl="0" w:tplc="D7A21314">
      <w:start w:val="1"/>
      <w:numFmt w:val="decimal"/>
      <w:lvlText w:val="%1."/>
      <w:lvlJc w:val="left"/>
      <w:pPr>
        <w:ind w:left="372" w:hanging="360"/>
      </w:pPr>
      <w:rPr>
        <w:rFonts w:ascii="Century Gothic" w:eastAsia="Times New Roman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5" w15:restartNumberingAfterBreak="0">
    <w:nsid w:val="4F104DDA"/>
    <w:multiLevelType w:val="hybridMultilevel"/>
    <w:tmpl w:val="DA08E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552AB"/>
    <w:multiLevelType w:val="hybridMultilevel"/>
    <w:tmpl w:val="73A4B946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B4356"/>
    <w:multiLevelType w:val="hybridMultilevel"/>
    <w:tmpl w:val="FA2A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867A11"/>
    <w:multiLevelType w:val="hybridMultilevel"/>
    <w:tmpl w:val="83747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38499C"/>
    <w:multiLevelType w:val="hybridMultilevel"/>
    <w:tmpl w:val="2F8EE9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931"/>
    <w:multiLevelType w:val="hybridMultilevel"/>
    <w:tmpl w:val="8FD09A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E7808"/>
    <w:multiLevelType w:val="hybridMultilevel"/>
    <w:tmpl w:val="5436F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E2283"/>
    <w:multiLevelType w:val="hybridMultilevel"/>
    <w:tmpl w:val="B2B69EB4"/>
    <w:lvl w:ilvl="0" w:tplc="DE0AE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53042"/>
    <w:multiLevelType w:val="hybridMultilevel"/>
    <w:tmpl w:val="D5967006"/>
    <w:lvl w:ilvl="0" w:tplc="6C16E8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8F4CAE"/>
    <w:multiLevelType w:val="hybridMultilevel"/>
    <w:tmpl w:val="0D7227BC"/>
    <w:lvl w:ilvl="0" w:tplc="C6064C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8F3EB2"/>
    <w:multiLevelType w:val="hybridMultilevel"/>
    <w:tmpl w:val="2E54C0F4"/>
    <w:lvl w:ilvl="0" w:tplc="E14236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8C0072"/>
    <w:multiLevelType w:val="hybridMultilevel"/>
    <w:tmpl w:val="002619E2"/>
    <w:lvl w:ilvl="0" w:tplc="A8740DBA">
      <w:start w:val="2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232E2"/>
    <w:multiLevelType w:val="hybridMultilevel"/>
    <w:tmpl w:val="47D6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12DE"/>
    <w:multiLevelType w:val="hybridMultilevel"/>
    <w:tmpl w:val="47DAF0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473A2"/>
    <w:multiLevelType w:val="hybridMultilevel"/>
    <w:tmpl w:val="F4A064AC"/>
    <w:lvl w:ilvl="0" w:tplc="AE22B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7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27"/>
  </w:num>
  <w:num w:numId="10">
    <w:abstractNumId w:val="21"/>
  </w:num>
  <w:num w:numId="11">
    <w:abstractNumId w:val="19"/>
  </w:num>
  <w:num w:numId="12">
    <w:abstractNumId w:val="35"/>
  </w:num>
  <w:num w:numId="13">
    <w:abstractNumId w:val="11"/>
  </w:num>
  <w:num w:numId="14">
    <w:abstractNumId w:val="38"/>
  </w:num>
  <w:num w:numId="15">
    <w:abstractNumId w:val="32"/>
  </w:num>
  <w:num w:numId="16">
    <w:abstractNumId w:val="28"/>
  </w:num>
  <w:num w:numId="17">
    <w:abstractNumId w:val="8"/>
  </w:num>
  <w:num w:numId="18">
    <w:abstractNumId w:val="6"/>
  </w:num>
  <w:num w:numId="19">
    <w:abstractNumId w:val="22"/>
  </w:num>
  <w:num w:numId="20">
    <w:abstractNumId w:val="36"/>
  </w:num>
  <w:num w:numId="21">
    <w:abstractNumId w:val="33"/>
  </w:num>
  <w:num w:numId="22">
    <w:abstractNumId w:val="41"/>
  </w:num>
  <w:num w:numId="23">
    <w:abstractNumId w:val="20"/>
  </w:num>
  <w:num w:numId="24">
    <w:abstractNumId w:val="34"/>
  </w:num>
  <w:num w:numId="25">
    <w:abstractNumId w:val="5"/>
  </w:num>
  <w:num w:numId="26">
    <w:abstractNumId w:val="15"/>
  </w:num>
  <w:num w:numId="27">
    <w:abstractNumId w:val="24"/>
  </w:num>
  <w:num w:numId="28">
    <w:abstractNumId w:val="25"/>
  </w:num>
  <w:num w:numId="29">
    <w:abstractNumId w:val="12"/>
  </w:num>
  <w:num w:numId="30">
    <w:abstractNumId w:val="29"/>
  </w:num>
  <w:num w:numId="31">
    <w:abstractNumId w:val="37"/>
  </w:num>
  <w:num w:numId="32">
    <w:abstractNumId w:val="10"/>
  </w:num>
  <w:num w:numId="33">
    <w:abstractNumId w:val="13"/>
  </w:num>
  <w:num w:numId="34">
    <w:abstractNumId w:val="17"/>
  </w:num>
  <w:num w:numId="35">
    <w:abstractNumId w:val="39"/>
  </w:num>
  <w:num w:numId="36">
    <w:abstractNumId w:val="14"/>
  </w:num>
  <w:num w:numId="37">
    <w:abstractNumId w:val="16"/>
  </w:num>
  <w:num w:numId="38">
    <w:abstractNumId w:val="40"/>
  </w:num>
  <w:num w:numId="39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autoHyphenation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A1"/>
    <w:rsid w:val="0000084F"/>
    <w:rsid w:val="00011AAF"/>
    <w:rsid w:val="0002219A"/>
    <w:rsid w:val="00023828"/>
    <w:rsid w:val="000264CB"/>
    <w:rsid w:val="00027862"/>
    <w:rsid w:val="00030900"/>
    <w:rsid w:val="00030E33"/>
    <w:rsid w:val="000345D6"/>
    <w:rsid w:val="00036030"/>
    <w:rsid w:val="00042B50"/>
    <w:rsid w:val="00047CC9"/>
    <w:rsid w:val="0005737E"/>
    <w:rsid w:val="00066603"/>
    <w:rsid w:val="00066969"/>
    <w:rsid w:val="00066AB7"/>
    <w:rsid w:val="00070441"/>
    <w:rsid w:val="000709E9"/>
    <w:rsid w:val="00071DE8"/>
    <w:rsid w:val="00077E8C"/>
    <w:rsid w:val="00085078"/>
    <w:rsid w:val="0008697D"/>
    <w:rsid w:val="0009361C"/>
    <w:rsid w:val="000A04C7"/>
    <w:rsid w:val="000A40DF"/>
    <w:rsid w:val="000A6519"/>
    <w:rsid w:val="000A7ADE"/>
    <w:rsid w:val="000B01B1"/>
    <w:rsid w:val="000B101B"/>
    <w:rsid w:val="000B2F8F"/>
    <w:rsid w:val="000B649A"/>
    <w:rsid w:val="000C0D3F"/>
    <w:rsid w:val="000C41F4"/>
    <w:rsid w:val="000C722B"/>
    <w:rsid w:val="000D4298"/>
    <w:rsid w:val="000E1B55"/>
    <w:rsid w:val="000E3268"/>
    <w:rsid w:val="000E440D"/>
    <w:rsid w:val="000E566D"/>
    <w:rsid w:val="000E6A5D"/>
    <w:rsid w:val="000E6FD3"/>
    <w:rsid w:val="000F0C1C"/>
    <w:rsid w:val="000F40AD"/>
    <w:rsid w:val="0010017C"/>
    <w:rsid w:val="00104335"/>
    <w:rsid w:val="00111844"/>
    <w:rsid w:val="00124B5D"/>
    <w:rsid w:val="00126514"/>
    <w:rsid w:val="00127212"/>
    <w:rsid w:val="0013011D"/>
    <w:rsid w:val="001307AF"/>
    <w:rsid w:val="00134B53"/>
    <w:rsid w:val="00134E63"/>
    <w:rsid w:val="00137510"/>
    <w:rsid w:val="00143C94"/>
    <w:rsid w:val="00146B89"/>
    <w:rsid w:val="00150E04"/>
    <w:rsid w:val="00150EFA"/>
    <w:rsid w:val="00152EDA"/>
    <w:rsid w:val="001609C6"/>
    <w:rsid w:val="0016228A"/>
    <w:rsid w:val="00162D71"/>
    <w:rsid w:val="00163B06"/>
    <w:rsid w:val="00166F93"/>
    <w:rsid w:val="00167726"/>
    <w:rsid w:val="001717A7"/>
    <w:rsid w:val="00176361"/>
    <w:rsid w:val="00180202"/>
    <w:rsid w:val="0018335E"/>
    <w:rsid w:val="00184EE9"/>
    <w:rsid w:val="001A79D7"/>
    <w:rsid w:val="001B1ECD"/>
    <w:rsid w:val="001B6481"/>
    <w:rsid w:val="001B7610"/>
    <w:rsid w:val="001C2534"/>
    <w:rsid w:val="001C3067"/>
    <w:rsid w:val="001C3A0A"/>
    <w:rsid w:val="001C5A0C"/>
    <w:rsid w:val="001C5D01"/>
    <w:rsid w:val="001C7944"/>
    <w:rsid w:val="001D0544"/>
    <w:rsid w:val="001D095F"/>
    <w:rsid w:val="001D1260"/>
    <w:rsid w:val="001D230F"/>
    <w:rsid w:val="001D2403"/>
    <w:rsid w:val="001E1B1D"/>
    <w:rsid w:val="001E49A0"/>
    <w:rsid w:val="001F0135"/>
    <w:rsid w:val="001F109B"/>
    <w:rsid w:val="001F2ADC"/>
    <w:rsid w:val="001F3F85"/>
    <w:rsid w:val="001F654D"/>
    <w:rsid w:val="001F7C1D"/>
    <w:rsid w:val="00200F3F"/>
    <w:rsid w:val="002020CA"/>
    <w:rsid w:val="00203B7B"/>
    <w:rsid w:val="00211578"/>
    <w:rsid w:val="0022204E"/>
    <w:rsid w:val="002236DE"/>
    <w:rsid w:val="00223E65"/>
    <w:rsid w:val="00224BEC"/>
    <w:rsid w:val="0023084E"/>
    <w:rsid w:val="002376D1"/>
    <w:rsid w:val="002435A0"/>
    <w:rsid w:val="00247111"/>
    <w:rsid w:val="00253124"/>
    <w:rsid w:val="002561C0"/>
    <w:rsid w:val="0025678A"/>
    <w:rsid w:val="00257C15"/>
    <w:rsid w:val="00261171"/>
    <w:rsid w:val="0026281B"/>
    <w:rsid w:val="00264CEF"/>
    <w:rsid w:val="002819FA"/>
    <w:rsid w:val="002828F0"/>
    <w:rsid w:val="002963B1"/>
    <w:rsid w:val="00296B4F"/>
    <w:rsid w:val="00296B57"/>
    <w:rsid w:val="002A3A6D"/>
    <w:rsid w:val="002B25C5"/>
    <w:rsid w:val="002B6219"/>
    <w:rsid w:val="002C02E4"/>
    <w:rsid w:val="002D26DA"/>
    <w:rsid w:val="002D35F4"/>
    <w:rsid w:val="002E504D"/>
    <w:rsid w:val="002E62A6"/>
    <w:rsid w:val="002E6F96"/>
    <w:rsid w:val="002F310D"/>
    <w:rsid w:val="002F470D"/>
    <w:rsid w:val="002F4846"/>
    <w:rsid w:val="002F49C7"/>
    <w:rsid w:val="002F4D27"/>
    <w:rsid w:val="002F5DC9"/>
    <w:rsid w:val="002F6EB2"/>
    <w:rsid w:val="002F7457"/>
    <w:rsid w:val="003015B2"/>
    <w:rsid w:val="0030202C"/>
    <w:rsid w:val="003033C2"/>
    <w:rsid w:val="00305010"/>
    <w:rsid w:val="00306CE1"/>
    <w:rsid w:val="00310A58"/>
    <w:rsid w:val="00316EDB"/>
    <w:rsid w:val="00317F7C"/>
    <w:rsid w:val="00326912"/>
    <w:rsid w:val="003345CB"/>
    <w:rsid w:val="003352AC"/>
    <w:rsid w:val="00336245"/>
    <w:rsid w:val="00341044"/>
    <w:rsid w:val="00345AC6"/>
    <w:rsid w:val="00346DFA"/>
    <w:rsid w:val="003519BE"/>
    <w:rsid w:val="00354467"/>
    <w:rsid w:val="003615BA"/>
    <w:rsid w:val="0036593F"/>
    <w:rsid w:val="00365B82"/>
    <w:rsid w:val="00365C56"/>
    <w:rsid w:val="003677A1"/>
    <w:rsid w:val="00372856"/>
    <w:rsid w:val="00375297"/>
    <w:rsid w:val="003754C4"/>
    <w:rsid w:val="00376A67"/>
    <w:rsid w:val="00376F9F"/>
    <w:rsid w:val="00377A96"/>
    <w:rsid w:val="00381EDB"/>
    <w:rsid w:val="00382D44"/>
    <w:rsid w:val="00386BDE"/>
    <w:rsid w:val="0039071C"/>
    <w:rsid w:val="003921D3"/>
    <w:rsid w:val="00393122"/>
    <w:rsid w:val="00394DE4"/>
    <w:rsid w:val="003A2218"/>
    <w:rsid w:val="003A530A"/>
    <w:rsid w:val="003B21D6"/>
    <w:rsid w:val="003B5CFC"/>
    <w:rsid w:val="003B5DD5"/>
    <w:rsid w:val="003B5F3B"/>
    <w:rsid w:val="003C2D68"/>
    <w:rsid w:val="003C395E"/>
    <w:rsid w:val="003D4A76"/>
    <w:rsid w:val="003D76E5"/>
    <w:rsid w:val="003E2EEB"/>
    <w:rsid w:val="003E51A3"/>
    <w:rsid w:val="003F0AA6"/>
    <w:rsid w:val="003F2F56"/>
    <w:rsid w:val="0040348C"/>
    <w:rsid w:val="004048B0"/>
    <w:rsid w:val="004070FD"/>
    <w:rsid w:val="00410396"/>
    <w:rsid w:val="00411F5A"/>
    <w:rsid w:val="00413D1A"/>
    <w:rsid w:val="004143B1"/>
    <w:rsid w:val="004162BB"/>
    <w:rsid w:val="0041689D"/>
    <w:rsid w:val="00421B1A"/>
    <w:rsid w:val="0042255B"/>
    <w:rsid w:val="0042312A"/>
    <w:rsid w:val="00423D97"/>
    <w:rsid w:val="00427424"/>
    <w:rsid w:val="00430875"/>
    <w:rsid w:val="00432F00"/>
    <w:rsid w:val="00433547"/>
    <w:rsid w:val="0043622A"/>
    <w:rsid w:val="0043639C"/>
    <w:rsid w:val="00437669"/>
    <w:rsid w:val="00443FA1"/>
    <w:rsid w:val="00445321"/>
    <w:rsid w:val="00454434"/>
    <w:rsid w:val="00455777"/>
    <w:rsid w:val="00466ABD"/>
    <w:rsid w:val="00471389"/>
    <w:rsid w:val="00472026"/>
    <w:rsid w:val="00475380"/>
    <w:rsid w:val="00476DE4"/>
    <w:rsid w:val="00491507"/>
    <w:rsid w:val="004971E9"/>
    <w:rsid w:val="00497820"/>
    <w:rsid w:val="004A742A"/>
    <w:rsid w:val="004B33DD"/>
    <w:rsid w:val="004B38C3"/>
    <w:rsid w:val="004B61A3"/>
    <w:rsid w:val="004C6942"/>
    <w:rsid w:val="004C741B"/>
    <w:rsid w:val="004D0E39"/>
    <w:rsid w:val="004D1ECC"/>
    <w:rsid w:val="004D317A"/>
    <w:rsid w:val="004D350C"/>
    <w:rsid w:val="004F037C"/>
    <w:rsid w:val="004F2FC7"/>
    <w:rsid w:val="004F7469"/>
    <w:rsid w:val="00501926"/>
    <w:rsid w:val="00502013"/>
    <w:rsid w:val="00512985"/>
    <w:rsid w:val="00512FBD"/>
    <w:rsid w:val="005164EC"/>
    <w:rsid w:val="00520EDB"/>
    <w:rsid w:val="00523205"/>
    <w:rsid w:val="0052393D"/>
    <w:rsid w:val="00525FCB"/>
    <w:rsid w:val="00526D82"/>
    <w:rsid w:val="00530CF8"/>
    <w:rsid w:val="00530EE1"/>
    <w:rsid w:val="00532725"/>
    <w:rsid w:val="005357F0"/>
    <w:rsid w:val="00541957"/>
    <w:rsid w:val="005445C6"/>
    <w:rsid w:val="005445D7"/>
    <w:rsid w:val="0054688B"/>
    <w:rsid w:val="0055071D"/>
    <w:rsid w:val="00552983"/>
    <w:rsid w:val="00567C12"/>
    <w:rsid w:val="005804D5"/>
    <w:rsid w:val="005822C1"/>
    <w:rsid w:val="00585689"/>
    <w:rsid w:val="00585FAB"/>
    <w:rsid w:val="00590FF2"/>
    <w:rsid w:val="00594F9C"/>
    <w:rsid w:val="00595024"/>
    <w:rsid w:val="00595694"/>
    <w:rsid w:val="005A5B22"/>
    <w:rsid w:val="005A7D75"/>
    <w:rsid w:val="005B26CF"/>
    <w:rsid w:val="005B7A07"/>
    <w:rsid w:val="005C0547"/>
    <w:rsid w:val="005C6104"/>
    <w:rsid w:val="005D01D4"/>
    <w:rsid w:val="005D2ECD"/>
    <w:rsid w:val="005D5302"/>
    <w:rsid w:val="005D5AEB"/>
    <w:rsid w:val="005E0D0A"/>
    <w:rsid w:val="005E3EA6"/>
    <w:rsid w:val="005E61B1"/>
    <w:rsid w:val="005F2735"/>
    <w:rsid w:val="00600465"/>
    <w:rsid w:val="00603C57"/>
    <w:rsid w:val="0060431C"/>
    <w:rsid w:val="0060500A"/>
    <w:rsid w:val="00606D0B"/>
    <w:rsid w:val="0060700F"/>
    <w:rsid w:val="00607368"/>
    <w:rsid w:val="006075CA"/>
    <w:rsid w:val="0061559F"/>
    <w:rsid w:val="00623161"/>
    <w:rsid w:val="00623715"/>
    <w:rsid w:val="00630902"/>
    <w:rsid w:val="006434F8"/>
    <w:rsid w:val="00644BCB"/>
    <w:rsid w:val="006465EE"/>
    <w:rsid w:val="00662E75"/>
    <w:rsid w:val="00664125"/>
    <w:rsid w:val="006708ED"/>
    <w:rsid w:val="00672282"/>
    <w:rsid w:val="00672AA8"/>
    <w:rsid w:val="00673254"/>
    <w:rsid w:val="00674946"/>
    <w:rsid w:val="00675575"/>
    <w:rsid w:val="006820AE"/>
    <w:rsid w:val="0068591F"/>
    <w:rsid w:val="00686378"/>
    <w:rsid w:val="00692BD7"/>
    <w:rsid w:val="00693FD4"/>
    <w:rsid w:val="00695E02"/>
    <w:rsid w:val="00696640"/>
    <w:rsid w:val="00696D4D"/>
    <w:rsid w:val="006A610A"/>
    <w:rsid w:val="006C30E1"/>
    <w:rsid w:val="006C4FE3"/>
    <w:rsid w:val="006C5CF4"/>
    <w:rsid w:val="006D4AC6"/>
    <w:rsid w:val="006D72D7"/>
    <w:rsid w:val="006E0937"/>
    <w:rsid w:val="006E212C"/>
    <w:rsid w:val="006E327C"/>
    <w:rsid w:val="006E4C80"/>
    <w:rsid w:val="006E5334"/>
    <w:rsid w:val="006E55CA"/>
    <w:rsid w:val="006F7DC2"/>
    <w:rsid w:val="0070365C"/>
    <w:rsid w:val="00704CB0"/>
    <w:rsid w:val="007100DE"/>
    <w:rsid w:val="007135C8"/>
    <w:rsid w:val="00720A51"/>
    <w:rsid w:val="00722176"/>
    <w:rsid w:val="00723E23"/>
    <w:rsid w:val="007257D1"/>
    <w:rsid w:val="00727B19"/>
    <w:rsid w:val="00731C96"/>
    <w:rsid w:val="007343EE"/>
    <w:rsid w:val="00737862"/>
    <w:rsid w:val="00737D9E"/>
    <w:rsid w:val="00745E42"/>
    <w:rsid w:val="00746234"/>
    <w:rsid w:val="0074670B"/>
    <w:rsid w:val="00750726"/>
    <w:rsid w:val="0075072E"/>
    <w:rsid w:val="00755A33"/>
    <w:rsid w:val="0076375C"/>
    <w:rsid w:val="007640AC"/>
    <w:rsid w:val="00764CAC"/>
    <w:rsid w:val="007709B2"/>
    <w:rsid w:val="007739FE"/>
    <w:rsid w:val="007744D8"/>
    <w:rsid w:val="007755F4"/>
    <w:rsid w:val="0078135C"/>
    <w:rsid w:val="00783358"/>
    <w:rsid w:val="007849AD"/>
    <w:rsid w:val="007939C1"/>
    <w:rsid w:val="00797880"/>
    <w:rsid w:val="007A53ED"/>
    <w:rsid w:val="007B27E3"/>
    <w:rsid w:val="007B2DB7"/>
    <w:rsid w:val="007B4D6B"/>
    <w:rsid w:val="007C36C0"/>
    <w:rsid w:val="007D20C8"/>
    <w:rsid w:val="007D296D"/>
    <w:rsid w:val="007D3D63"/>
    <w:rsid w:val="007D7CB5"/>
    <w:rsid w:val="007E17F6"/>
    <w:rsid w:val="007E4CD9"/>
    <w:rsid w:val="007E5E74"/>
    <w:rsid w:val="007E5F8E"/>
    <w:rsid w:val="007F1599"/>
    <w:rsid w:val="007F4F94"/>
    <w:rsid w:val="007F51CA"/>
    <w:rsid w:val="007F6CEB"/>
    <w:rsid w:val="00806698"/>
    <w:rsid w:val="00811D36"/>
    <w:rsid w:val="00812B97"/>
    <w:rsid w:val="00813BFA"/>
    <w:rsid w:val="00814541"/>
    <w:rsid w:val="00820E24"/>
    <w:rsid w:val="00822765"/>
    <w:rsid w:val="00823EC5"/>
    <w:rsid w:val="0082551F"/>
    <w:rsid w:val="00831A76"/>
    <w:rsid w:val="008372A5"/>
    <w:rsid w:val="00837799"/>
    <w:rsid w:val="00840521"/>
    <w:rsid w:val="00840876"/>
    <w:rsid w:val="00842590"/>
    <w:rsid w:val="008512E6"/>
    <w:rsid w:val="00851EBA"/>
    <w:rsid w:val="00852A04"/>
    <w:rsid w:val="00854C65"/>
    <w:rsid w:val="00857EEF"/>
    <w:rsid w:val="00862D72"/>
    <w:rsid w:val="00867A71"/>
    <w:rsid w:val="0087729A"/>
    <w:rsid w:val="00881572"/>
    <w:rsid w:val="0088493C"/>
    <w:rsid w:val="0089023F"/>
    <w:rsid w:val="00890372"/>
    <w:rsid w:val="008A104A"/>
    <w:rsid w:val="008A4073"/>
    <w:rsid w:val="008A4F44"/>
    <w:rsid w:val="008A5A90"/>
    <w:rsid w:val="008A7020"/>
    <w:rsid w:val="008A753F"/>
    <w:rsid w:val="008B0968"/>
    <w:rsid w:val="008B78B2"/>
    <w:rsid w:val="008C6662"/>
    <w:rsid w:val="008D1111"/>
    <w:rsid w:val="008D2E53"/>
    <w:rsid w:val="008D4988"/>
    <w:rsid w:val="008D65F2"/>
    <w:rsid w:val="008E3068"/>
    <w:rsid w:val="008E6DE2"/>
    <w:rsid w:val="008E6FCC"/>
    <w:rsid w:val="008E7D01"/>
    <w:rsid w:val="00900ED2"/>
    <w:rsid w:val="0090375B"/>
    <w:rsid w:val="0090458B"/>
    <w:rsid w:val="00910859"/>
    <w:rsid w:val="00915980"/>
    <w:rsid w:val="00922A85"/>
    <w:rsid w:val="0092350C"/>
    <w:rsid w:val="009239E4"/>
    <w:rsid w:val="00925435"/>
    <w:rsid w:val="0092648C"/>
    <w:rsid w:val="00926D6C"/>
    <w:rsid w:val="0093196C"/>
    <w:rsid w:val="00933B1A"/>
    <w:rsid w:val="009349B8"/>
    <w:rsid w:val="00937D5D"/>
    <w:rsid w:val="0094280E"/>
    <w:rsid w:val="00946300"/>
    <w:rsid w:val="00947885"/>
    <w:rsid w:val="00951E9C"/>
    <w:rsid w:val="009531BD"/>
    <w:rsid w:val="009541E4"/>
    <w:rsid w:val="0096098D"/>
    <w:rsid w:val="009667B7"/>
    <w:rsid w:val="00973ED7"/>
    <w:rsid w:val="00973FA2"/>
    <w:rsid w:val="0097552E"/>
    <w:rsid w:val="00977AD7"/>
    <w:rsid w:val="009833A2"/>
    <w:rsid w:val="009849EB"/>
    <w:rsid w:val="0098508B"/>
    <w:rsid w:val="00986FAB"/>
    <w:rsid w:val="00987143"/>
    <w:rsid w:val="0098739D"/>
    <w:rsid w:val="00992288"/>
    <w:rsid w:val="0099255C"/>
    <w:rsid w:val="009927E7"/>
    <w:rsid w:val="00992BE8"/>
    <w:rsid w:val="00995E6A"/>
    <w:rsid w:val="009960E8"/>
    <w:rsid w:val="009964E2"/>
    <w:rsid w:val="009A23B8"/>
    <w:rsid w:val="009A341B"/>
    <w:rsid w:val="009A38D0"/>
    <w:rsid w:val="009A45EF"/>
    <w:rsid w:val="009B0372"/>
    <w:rsid w:val="009B3A83"/>
    <w:rsid w:val="009B3BA4"/>
    <w:rsid w:val="009B4790"/>
    <w:rsid w:val="009B7ABB"/>
    <w:rsid w:val="009C0120"/>
    <w:rsid w:val="009C5B90"/>
    <w:rsid w:val="009D39EA"/>
    <w:rsid w:val="009D56B6"/>
    <w:rsid w:val="009D5D55"/>
    <w:rsid w:val="009D7E5A"/>
    <w:rsid w:val="009E01E3"/>
    <w:rsid w:val="009E0BEF"/>
    <w:rsid w:val="009E17E9"/>
    <w:rsid w:val="009E38C8"/>
    <w:rsid w:val="009E70EF"/>
    <w:rsid w:val="009F5559"/>
    <w:rsid w:val="009F5D09"/>
    <w:rsid w:val="00A0056D"/>
    <w:rsid w:val="00A06A91"/>
    <w:rsid w:val="00A10664"/>
    <w:rsid w:val="00A1508F"/>
    <w:rsid w:val="00A2188A"/>
    <w:rsid w:val="00A231B9"/>
    <w:rsid w:val="00A23401"/>
    <w:rsid w:val="00A25F5A"/>
    <w:rsid w:val="00A416F0"/>
    <w:rsid w:val="00A42884"/>
    <w:rsid w:val="00A46EBA"/>
    <w:rsid w:val="00A54AAD"/>
    <w:rsid w:val="00A615C9"/>
    <w:rsid w:val="00A64F60"/>
    <w:rsid w:val="00A660E7"/>
    <w:rsid w:val="00A6654B"/>
    <w:rsid w:val="00A67E4B"/>
    <w:rsid w:val="00A70394"/>
    <w:rsid w:val="00A7190F"/>
    <w:rsid w:val="00A8061E"/>
    <w:rsid w:val="00A8188B"/>
    <w:rsid w:val="00A824B3"/>
    <w:rsid w:val="00A843A1"/>
    <w:rsid w:val="00A94319"/>
    <w:rsid w:val="00A96458"/>
    <w:rsid w:val="00AA3A61"/>
    <w:rsid w:val="00AB1348"/>
    <w:rsid w:val="00AB2296"/>
    <w:rsid w:val="00AB2BFF"/>
    <w:rsid w:val="00AB2DC5"/>
    <w:rsid w:val="00AB3996"/>
    <w:rsid w:val="00AB40FB"/>
    <w:rsid w:val="00AB45D7"/>
    <w:rsid w:val="00AB540C"/>
    <w:rsid w:val="00AB5A2A"/>
    <w:rsid w:val="00AC203C"/>
    <w:rsid w:val="00AC2603"/>
    <w:rsid w:val="00AC6321"/>
    <w:rsid w:val="00AD0035"/>
    <w:rsid w:val="00AD3FC7"/>
    <w:rsid w:val="00AD78CA"/>
    <w:rsid w:val="00AE0B8C"/>
    <w:rsid w:val="00AE2F76"/>
    <w:rsid w:val="00AE41B7"/>
    <w:rsid w:val="00AE4C03"/>
    <w:rsid w:val="00AE6618"/>
    <w:rsid w:val="00AF10BE"/>
    <w:rsid w:val="00AF2953"/>
    <w:rsid w:val="00AF3830"/>
    <w:rsid w:val="00AF54FC"/>
    <w:rsid w:val="00B02E12"/>
    <w:rsid w:val="00B03F22"/>
    <w:rsid w:val="00B05DDF"/>
    <w:rsid w:val="00B14422"/>
    <w:rsid w:val="00B225D9"/>
    <w:rsid w:val="00B23CBF"/>
    <w:rsid w:val="00B23FC6"/>
    <w:rsid w:val="00B24293"/>
    <w:rsid w:val="00B25B3C"/>
    <w:rsid w:val="00B30B46"/>
    <w:rsid w:val="00B31A0B"/>
    <w:rsid w:val="00B3440C"/>
    <w:rsid w:val="00B3538E"/>
    <w:rsid w:val="00B357EA"/>
    <w:rsid w:val="00B35864"/>
    <w:rsid w:val="00B50BAE"/>
    <w:rsid w:val="00B55A5D"/>
    <w:rsid w:val="00B56D8C"/>
    <w:rsid w:val="00B73B37"/>
    <w:rsid w:val="00B76373"/>
    <w:rsid w:val="00B933A3"/>
    <w:rsid w:val="00B93A54"/>
    <w:rsid w:val="00B94397"/>
    <w:rsid w:val="00B94DC2"/>
    <w:rsid w:val="00B9720A"/>
    <w:rsid w:val="00BA2A79"/>
    <w:rsid w:val="00BA31AD"/>
    <w:rsid w:val="00BA7045"/>
    <w:rsid w:val="00BB0054"/>
    <w:rsid w:val="00BB0E02"/>
    <w:rsid w:val="00BB3640"/>
    <w:rsid w:val="00BB5AF6"/>
    <w:rsid w:val="00BB5CBE"/>
    <w:rsid w:val="00BB6166"/>
    <w:rsid w:val="00BC2D92"/>
    <w:rsid w:val="00BC34D6"/>
    <w:rsid w:val="00BC6D19"/>
    <w:rsid w:val="00BC7645"/>
    <w:rsid w:val="00BD06DD"/>
    <w:rsid w:val="00BD27A6"/>
    <w:rsid w:val="00BD7D19"/>
    <w:rsid w:val="00BE0133"/>
    <w:rsid w:val="00BE5AAE"/>
    <w:rsid w:val="00BE5FFE"/>
    <w:rsid w:val="00BE7AF5"/>
    <w:rsid w:val="00BF0EF2"/>
    <w:rsid w:val="00BF1B4C"/>
    <w:rsid w:val="00BF5203"/>
    <w:rsid w:val="00BF5649"/>
    <w:rsid w:val="00C06C33"/>
    <w:rsid w:val="00C101B8"/>
    <w:rsid w:val="00C16AF8"/>
    <w:rsid w:val="00C1726B"/>
    <w:rsid w:val="00C20A45"/>
    <w:rsid w:val="00C22F64"/>
    <w:rsid w:val="00C230AA"/>
    <w:rsid w:val="00C23BFC"/>
    <w:rsid w:val="00C3025D"/>
    <w:rsid w:val="00C33AA2"/>
    <w:rsid w:val="00C3620A"/>
    <w:rsid w:val="00C404DF"/>
    <w:rsid w:val="00C43677"/>
    <w:rsid w:val="00C512CA"/>
    <w:rsid w:val="00C51CFE"/>
    <w:rsid w:val="00C579D6"/>
    <w:rsid w:val="00C60BEE"/>
    <w:rsid w:val="00C63412"/>
    <w:rsid w:val="00C7017F"/>
    <w:rsid w:val="00C711EF"/>
    <w:rsid w:val="00C73466"/>
    <w:rsid w:val="00C740E5"/>
    <w:rsid w:val="00C74AEE"/>
    <w:rsid w:val="00C77571"/>
    <w:rsid w:val="00C804E7"/>
    <w:rsid w:val="00C817D0"/>
    <w:rsid w:val="00CA1200"/>
    <w:rsid w:val="00CA3CFD"/>
    <w:rsid w:val="00CA4AF7"/>
    <w:rsid w:val="00CA7C7D"/>
    <w:rsid w:val="00CB793D"/>
    <w:rsid w:val="00CC0EA7"/>
    <w:rsid w:val="00CC11C7"/>
    <w:rsid w:val="00CC1A3C"/>
    <w:rsid w:val="00CC46D8"/>
    <w:rsid w:val="00CC4D03"/>
    <w:rsid w:val="00CD182B"/>
    <w:rsid w:val="00CD57C6"/>
    <w:rsid w:val="00CD6974"/>
    <w:rsid w:val="00CE3CD1"/>
    <w:rsid w:val="00CF1313"/>
    <w:rsid w:val="00CF31FE"/>
    <w:rsid w:val="00D0018A"/>
    <w:rsid w:val="00D03EAB"/>
    <w:rsid w:val="00D04942"/>
    <w:rsid w:val="00D13E9D"/>
    <w:rsid w:val="00D20BB6"/>
    <w:rsid w:val="00D21596"/>
    <w:rsid w:val="00D265C5"/>
    <w:rsid w:val="00D266E2"/>
    <w:rsid w:val="00D27CC5"/>
    <w:rsid w:val="00D40AAB"/>
    <w:rsid w:val="00D53A11"/>
    <w:rsid w:val="00D53B0C"/>
    <w:rsid w:val="00D54F7F"/>
    <w:rsid w:val="00D55E49"/>
    <w:rsid w:val="00D62399"/>
    <w:rsid w:val="00D67A33"/>
    <w:rsid w:val="00D70F7F"/>
    <w:rsid w:val="00D77386"/>
    <w:rsid w:val="00D81DAF"/>
    <w:rsid w:val="00D90A97"/>
    <w:rsid w:val="00D9149D"/>
    <w:rsid w:val="00D927B6"/>
    <w:rsid w:val="00D92EB9"/>
    <w:rsid w:val="00D92FD5"/>
    <w:rsid w:val="00D93EAE"/>
    <w:rsid w:val="00D97AEB"/>
    <w:rsid w:val="00DA3138"/>
    <w:rsid w:val="00DB475A"/>
    <w:rsid w:val="00DB7357"/>
    <w:rsid w:val="00DC0098"/>
    <w:rsid w:val="00DD1F56"/>
    <w:rsid w:val="00DD7269"/>
    <w:rsid w:val="00DE2650"/>
    <w:rsid w:val="00DE585F"/>
    <w:rsid w:val="00DE6312"/>
    <w:rsid w:val="00DF53E8"/>
    <w:rsid w:val="00DF79A1"/>
    <w:rsid w:val="00E0461E"/>
    <w:rsid w:val="00E0637A"/>
    <w:rsid w:val="00E0693A"/>
    <w:rsid w:val="00E07969"/>
    <w:rsid w:val="00E14634"/>
    <w:rsid w:val="00E175FB"/>
    <w:rsid w:val="00E2046B"/>
    <w:rsid w:val="00E2333B"/>
    <w:rsid w:val="00E278EF"/>
    <w:rsid w:val="00E32CA5"/>
    <w:rsid w:val="00E35F66"/>
    <w:rsid w:val="00E455FE"/>
    <w:rsid w:val="00E46C48"/>
    <w:rsid w:val="00E46DC6"/>
    <w:rsid w:val="00E65B95"/>
    <w:rsid w:val="00E66A2A"/>
    <w:rsid w:val="00E67726"/>
    <w:rsid w:val="00E70415"/>
    <w:rsid w:val="00E714A9"/>
    <w:rsid w:val="00E72867"/>
    <w:rsid w:val="00E73258"/>
    <w:rsid w:val="00E73C7C"/>
    <w:rsid w:val="00E769E1"/>
    <w:rsid w:val="00E774F9"/>
    <w:rsid w:val="00E77F5D"/>
    <w:rsid w:val="00E77FCC"/>
    <w:rsid w:val="00E831F2"/>
    <w:rsid w:val="00E84BCB"/>
    <w:rsid w:val="00E877B7"/>
    <w:rsid w:val="00E95B55"/>
    <w:rsid w:val="00E97E95"/>
    <w:rsid w:val="00EA11B0"/>
    <w:rsid w:val="00EA4EA4"/>
    <w:rsid w:val="00EA780E"/>
    <w:rsid w:val="00EA7CED"/>
    <w:rsid w:val="00EB2B61"/>
    <w:rsid w:val="00EB4D94"/>
    <w:rsid w:val="00EC04F1"/>
    <w:rsid w:val="00EC5A5A"/>
    <w:rsid w:val="00ED0633"/>
    <w:rsid w:val="00ED2C8C"/>
    <w:rsid w:val="00ED4DAA"/>
    <w:rsid w:val="00EE4624"/>
    <w:rsid w:val="00EF67FB"/>
    <w:rsid w:val="00F02068"/>
    <w:rsid w:val="00F05F05"/>
    <w:rsid w:val="00F10540"/>
    <w:rsid w:val="00F112E7"/>
    <w:rsid w:val="00F21C2F"/>
    <w:rsid w:val="00F2763D"/>
    <w:rsid w:val="00F27CA2"/>
    <w:rsid w:val="00F308A9"/>
    <w:rsid w:val="00F336C6"/>
    <w:rsid w:val="00F3605D"/>
    <w:rsid w:val="00F4776A"/>
    <w:rsid w:val="00F55633"/>
    <w:rsid w:val="00F6105D"/>
    <w:rsid w:val="00F62EE2"/>
    <w:rsid w:val="00F65E13"/>
    <w:rsid w:val="00F66BBE"/>
    <w:rsid w:val="00F67161"/>
    <w:rsid w:val="00F72088"/>
    <w:rsid w:val="00F7473B"/>
    <w:rsid w:val="00F76718"/>
    <w:rsid w:val="00F80260"/>
    <w:rsid w:val="00F827F0"/>
    <w:rsid w:val="00F85CF2"/>
    <w:rsid w:val="00F97999"/>
    <w:rsid w:val="00FA63FC"/>
    <w:rsid w:val="00FB10A8"/>
    <w:rsid w:val="00FB17AC"/>
    <w:rsid w:val="00FC609E"/>
    <w:rsid w:val="00FD2327"/>
    <w:rsid w:val="00FD2580"/>
    <w:rsid w:val="00FD2CC4"/>
    <w:rsid w:val="00FD43F7"/>
    <w:rsid w:val="00FD7382"/>
    <w:rsid w:val="00FD76B2"/>
    <w:rsid w:val="00FE3AEF"/>
    <w:rsid w:val="00FE5683"/>
    <w:rsid w:val="00FE57C7"/>
    <w:rsid w:val="00FE7C68"/>
    <w:rsid w:val="00FF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5F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A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3A83"/>
    <w:pPr>
      <w:keepNext/>
      <w:widowControl/>
      <w:numPr>
        <w:numId w:val="1"/>
      </w:numPr>
      <w:suppressAutoHyphens w:val="0"/>
      <w:outlineLvl w:val="0"/>
    </w:pPr>
    <w:rPr>
      <w:rFonts w:eastAsia="Times New Roman"/>
      <w:kern w:val="1"/>
      <w:szCs w:val="20"/>
    </w:rPr>
  </w:style>
  <w:style w:type="paragraph" w:styleId="Nagwek2">
    <w:name w:val="heading 2"/>
    <w:basedOn w:val="Normalny"/>
    <w:next w:val="Normalny"/>
    <w:link w:val="Nagwek2Znak"/>
    <w:qFormat/>
    <w:rsid w:val="009B3A83"/>
    <w:pPr>
      <w:keepNext/>
      <w:widowControl/>
      <w:numPr>
        <w:ilvl w:val="1"/>
        <w:numId w:val="1"/>
      </w:numPr>
      <w:suppressAutoHyphens w:val="0"/>
      <w:outlineLvl w:val="1"/>
    </w:pPr>
    <w:rPr>
      <w:rFonts w:eastAsia="Times New Roman"/>
      <w:b/>
      <w:kern w:val="1"/>
      <w:szCs w:val="20"/>
    </w:rPr>
  </w:style>
  <w:style w:type="paragraph" w:styleId="Nagwek3">
    <w:name w:val="heading 3"/>
    <w:basedOn w:val="Normalny"/>
    <w:next w:val="Normalny"/>
    <w:link w:val="Nagwek3Znak"/>
    <w:qFormat/>
    <w:rsid w:val="009B3A8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B3A83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kern w:val="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B3A83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3A8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B3A8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B3A83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B3A83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9B3A83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Zawartotabeli">
    <w:name w:val="Zawartość tabeli"/>
    <w:basedOn w:val="Normalny"/>
    <w:rsid w:val="009B3A83"/>
    <w:pPr>
      <w:suppressLineNumbers/>
    </w:pPr>
  </w:style>
  <w:style w:type="character" w:customStyle="1" w:styleId="WW8Num2z0">
    <w:name w:val="WW8Num2z0"/>
    <w:rsid w:val="009B3A83"/>
    <w:rPr>
      <w:rFonts w:cs="Times New Roman"/>
    </w:rPr>
  </w:style>
  <w:style w:type="character" w:customStyle="1" w:styleId="WW8Num3z0">
    <w:name w:val="WW8Num3z0"/>
    <w:rsid w:val="009B3A83"/>
    <w:rPr>
      <w:rFonts w:ascii="Times New Roman" w:hAnsi="Times New Roman" w:cs="Times New Roman"/>
    </w:rPr>
  </w:style>
  <w:style w:type="character" w:customStyle="1" w:styleId="WW8Num4z0">
    <w:name w:val="WW8Num4z0"/>
    <w:rsid w:val="009B3A83"/>
    <w:rPr>
      <w:b w:val="0"/>
    </w:rPr>
  </w:style>
  <w:style w:type="character" w:customStyle="1" w:styleId="WW8Num5z0">
    <w:name w:val="WW8Num5z0"/>
    <w:rsid w:val="009B3A83"/>
    <w:rPr>
      <w:rFonts w:ascii="Times New Roman" w:hAnsi="Times New Roman"/>
    </w:rPr>
  </w:style>
  <w:style w:type="character" w:customStyle="1" w:styleId="Absatz-Standardschriftart">
    <w:name w:val="Absatz-Standardschriftart"/>
    <w:rsid w:val="009B3A83"/>
  </w:style>
  <w:style w:type="character" w:customStyle="1" w:styleId="WW-Absatz-Standardschriftart">
    <w:name w:val="WW-Absatz-Standardschriftart"/>
    <w:rsid w:val="009B3A83"/>
  </w:style>
  <w:style w:type="character" w:customStyle="1" w:styleId="WW-Absatz-Standardschriftart1">
    <w:name w:val="WW-Absatz-Standardschriftart1"/>
    <w:rsid w:val="009B3A83"/>
  </w:style>
  <w:style w:type="character" w:customStyle="1" w:styleId="WW-Absatz-Standardschriftart11">
    <w:name w:val="WW-Absatz-Standardschriftart11"/>
    <w:rsid w:val="009B3A83"/>
  </w:style>
  <w:style w:type="character" w:customStyle="1" w:styleId="Domylnaczcionkaakapitu3">
    <w:name w:val="Domyślna czcionka akapitu3"/>
    <w:rsid w:val="009B3A83"/>
  </w:style>
  <w:style w:type="character" w:customStyle="1" w:styleId="WW-Absatz-Standardschriftart111">
    <w:name w:val="WW-Absatz-Standardschriftart111"/>
    <w:rsid w:val="009B3A83"/>
  </w:style>
  <w:style w:type="character" w:customStyle="1" w:styleId="WW-Absatz-Standardschriftart1111">
    <w:name w:val="WW-Absatz-Standardschriftart1111"/>
    <w:rsid w:val="009B3A83"/>
  </w:style>
  <w:style w:type="character" w:customStyle="1" w:styleId="WW-Absatz-Standardschriftart11111">
    <w:name w:val="WW-Absatz-Standardschriftart11111"/>
    <w:rsid w:val="009B3A83"/>
  </w:style>
  <w:style w:type="character" w:customStyle="1" w:styleId="WW-Absatz-Standardschriftart111111">
    <w:name w:val="WW-Absatz-Standardschriftart111111"/>
    <w:rsid w:val="009B3A83"/>
  </w:style>
  <w:style w:type="character" w:customStyle="1" w:styleId="Domylnaczcionkaakapitu2">
    <w:name w:val="Domyślna czcionka akapitu2"/>
    <w:rsid w:val="009B3A83"/>
  </w:style>
  <w:style w:type="character" w:customStyle="1" w:styleId="WW8Num1z0">
    <w:name w:val="WW8Num1z0"/>
    <w:rsid w:val="009B3A83"/>
    <w:rPr>
      <w:rFonts w:ascii="Times New Roman" w:hAnsi="Times New Roman" w:cs="Times New Roman"/>
    </w:rPr>
  </w:style>
  <w:style w:type="character" w:customStyle="1" w:styleId="WW8Num10z0">
    <w:name w:val="WW8Num10z0"/>
    <w:rsid w:val="009B3A83"/>
    <w:rPr>
      <w:rFonts w:cs="Times New Roman"/>
    </w:rPr>
  </w:style>
  <w:style w:type="character" w:customStyle="1" w:styleId="WW8Num14z0">
    <w:name w:val="WW8Num14z0"/>
    <w:rsid w:val="009B3A83"/>
    <w:rPr>
      <w:rFonts w:cs="Times New Roman"/>
    </w:rPr>
  </w:style>
  <w:style w:type="character" w:customStyle="1" w:styleId="WW8Num17z0">
    <w:name w:val="WW8Num17z0"/>
    <w:rsid w:val="009B3A83"/>
    <w:rPr>
      <w:rFonts w:ascii="Times New Roman" w:hAnsi="Times New Roman" w:cs="Times New Roman"/>
    </w:rPr>
  </w:style>
  <w:style w:type="character" w:customStyle="1" w:styleId="WW8Num18z0">
    <w:name w:val="WW8Num18z0"/>
    <w:rsid w:val="009B3A83"/>
    <w:rPr>
      <w:rFonts w:cs="Times New Roman"/>
    </w:rPr>
  </w:style>
  <w:style w:type="character" w:customStyle="1" w:styleId="WW8Num19z0">
    <w:name w:val="WW8Num19z0"/>
    <w:rsid w:val="009B3A83"/>
    <w:rPr>
      <w:b w:val="0"/>
      <w:u w:val="none"/>
    </w:rPr>
  </w:style>
  <w:style w:type="character" w:customStyle="1" w:styleId="WW8Num20z0">
    <w:name w:val="WW8Num20z0"/>
    <w:rsid w:val="009B3A83"/>
    <w:rPr>
      <w:rFonts w:ascii="Tahoma" w:eastAsia="Andale Sans UI" w:hAnsi="Tahoma" w:cs="Tahoma"/>
    </w:rPr>
  </w:style>
  <w:style w:type="character" w:customStyle="1" w:styleId="WW8Num21z0">
    <w:name w:val="WW8Num21z0"/>
    <w:rsid w:val="009B3A83"/>
    <w:rPr>
      <w:rFonts w:ascii="Symbol" w:hAnsi="Symbol"/>
    </w:rPr>
  </w:style>
  <w:style w:type="character" w:customStyle="1" w:styleId="WW8Num21z1">
    <w:name w:val="WW8Num21z1"/>
    <w:rsid w:val="009B3A83"/>
    <w:rPr>
      <w:rFonts w:ascii="Courier New" w:hAnsi="Courier New" w:cs="Courier New"/>
    </w:rPr>
  </w:style>
  <w:style w:type="character" w:customStyle="1" w:styleId="WW8Num21z2">
    <w:name w:val="WW8Num21z2"/>
    <w:rsid w:val="009B3A83"/>
    <w:rPr>
      <w:rFonts w:ascii="Wingdings" w:hAnsi="Wingdings"/>
    </w:rPr>
  </w:style>
  <w:style w:type="character" w:customStyle="1" w:styleId="WW8Num24z0">
    <w:name w:val="WW8Num24z0"/>
    <w:rsid w:val="009B3A83"/>
    <w:rPr>
      <w:rFonts w:cs="Times New Roman"/>
    </w:rPr>
  </w:style>
  <w:style w:type="character" w:customStyle="1" w:styleId="WW8Num26z0">
    <w:name w:val="WW8Num26z0"/>
    <w:rsid w:val="009B3A83"/>
    <w:rPr>
      <w:rFonts w:cs="Times New Roman"/>
    </w:rPr>
  </w:style>
  <w:style w:type="character" w:customStyle="1" w:styleId="WW8Num27z0">
    <w:name w:val="WW8Num27z0"/>
    <w:rsid w:val="009B3A83"/>
    <w:rPr>
      <w:rFonts w:cs="Times New Roman"/>
    </w:rPr>
  </w:style>
  <w:style w:type="character" w:customStyle="1" w:styleId="WW8Num28z0">
    <w:name w:val="WW8Num28z0"/>
    <w:rsid w:val="009B3A83"/>
    <w:rPr>
      <w:rFonts w:cs="Times New Roman"/>
    </w:rPr>
  </w:style>
  <w:style w:type="character" w:customStyle="1" w:styleId="WW8Num29z0">
    <w:name w:val="WW8Num29z0"/>
    <w:rsid w:val="009B3A83"/>
    <w:rPr>
      <w:rFonts w:ascii="Times New Roman" w:eastAsia="Times New Roman" w:hAnsi="Times New Roman"/>
    </w:rPr>
  </w:style>
  <w:style w:type="character" w:customStyle="1" w:styleId="WW8Num29z1">
    <w:name w:val="WW8Num29z1"/>
    <w:rsid w:val="009B3A83"/>
    <w:rPr>
      <w:rFonts w:ascii="Courier New" w:hAnsi="Courier New"/>
    </w:rPr>
  </w:style>
  <w:style w:type="character" w:customStyle="1" w:styleId="WW8Num29z2">
    <w:name w:val="WW8Num29z2"/>
    <w:rsid w:val="009B3A83"/>
    <w:rPr>
      <w:rFonts w:ascii="Wingdings" w:hAnsi="Wingdings"/>
    </w:rPr>
  </w:style>
  <w:style w:type="character" w:customStyle="1" w:styleId="WW8Num29z3">
    <w:name w:val="WW8Num29z3"/>
    <w:rsid w:val="009B3A83"/>
    <w:rPr>
      <w:rFonts w:ascii="Symbol" w:hAnsi="Symbol"/>
    </w:rPr>
  </w:style>
  <w:style w:type="character" w:customStyle="1" w:styleId="WW8Num30z0">
    <w:name w:val="WW8Num30z0"/>
    <w:rsid w:val="009B3A8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9B3A83"/>
    <w:rPr>
      <w:rFonts w:ascii="Symbol" w:hAnsi="Symbol" w:cs="Wingdings"/>
      <w:sz w:val="30"/>
      <w:szCs w:val="30"/>
    </w:rPr>
  </w:style>
  <w:style w:type="character" w:customStyle="1" w:styleId="WW8Num31z1">
    <w:name w:val="WW8Num31z1"/>
    <w:rsid w:val="009B3A83"/>
    <w:rPr>
      <w:rFonts w:ascii="Courier New" w:hAnsi="Courier New" w:cs="Courier New"/>
    </w:rPr>
  </w:style>
  <w:style w:type="character" w:customStyle="1" w:styleId="WW8Num31z2">
    <w:name w:val="WW8Num31z2"/>
    <w:rsid w:val="009B3A83"/>
    <w:rPr>
      <w:rFonts w:ascii="Wingdings" w:hAnsi="Wingdings"/>
    </w:rPr>
  </w:style>
  <w:style w:type="character" w:customStyle="1" w:styleId="WW8Num31z3">
    <w:name w:val="WW8Num31z3"/>
    <w:rsid w:val="009B3A83"/>
    <w:rPr>
      <w:rFonts w:ascii="Symbol" w:hAnsi="Symbol"/>
    </w:rPr>
  </w:style>
  <w:style w:type="character" w:customStyle="1" w:styleId="WW8Num35z0">
    <w:name w:val="WW8Num35z0"/>
    <w:rsid w:val="009B3A83"/>
    <w:rPr>
      <w:rFonts w:cs="Times New Roman"/>
    </w:rPr>
  </w:style>
  <w:style w:type="character" w:customStyle="1" w:styleId="WW8Num37z0">
    <w:name w:val="WW8Num37z0"/>
    <w:rsid w:val="009B3A83"/>
    <w:rPr>
      <w:rFonts w:ascii="Symbol" w:hAnsi="Symbol"/>
    </w:rPr>
  </w:style>
  <w:style w:type="character" w:customStyle="1" w:styleId="WW8Num37z1">
    <w:name w:val="WW8Num37z1"/>
    <w:rsid w:val="009B3A83"/>
    <w:rPr>
      <w:rFonts w:ascii="Courier New" w:hAnsi="Courier New" w:cs="Courier New"/>
    </w:rPr>
  </w:style>
  <w:style w:type="character" w:customStyle="1" w:styleId="WW8Num37z2">
    <w:name w:val="WW8Num37z2"/>
    <w:rsid w:val="009B3A83"/>
    <w:rPr>
      <w:rFonts w:ascii="Wingdings" w:hAnsi="Wingdings"/>
    </w:rPr>
  </w:style>
  <w:style w:type="character" w:customStyle="1" w:styleId="Domylnaczcionkaakapitu1">
    <w:name w:val="Domyślna czcionka akapitu1"/>
    <w:rsid w:val="009B3A83"/>
  </w:style>
  <w:style w:type="character" w:customStyle="1" w:styleId="ZnakZnak">
    <w:name w:val="Znak Znak"/>
    <w:rsid w:val="009B3A83"/>
    <w:rPr>
      <w:lang w:val="pl-PL" w:eastAsia="ar-SA" w:bidi="ar-SA"/>
    </w:rPr>
  </w:style>
  <w:style w:type="character" w:styleId="Numerstrony">
    <w:name w:val="page number"/>
    <w:basedOn w:val="Domylnaczcionkaakapitu1"/>
    <w:rsid w:val="009B3A83"/>
  </w:style>
  <w:style w:type="character" w:styleId="Hipercze">
    <w:name w:val="Hyperlink"/>
    <w:rsid w:val="009B3A83"/>
    <w:rPr>
      <w:color w:val="0000FF"/>
      <w:u w:val="single"/>
    </w:rPr>
  </w:style>
  <w:style w:type="character" w:customStyle="1" w:styleId="Teksttreci8ptBezpogrubienia">
    <w:name w:val="Tekst treści + 8 pt;Bez pogrubienia"/>
    <w:rsid w:val="009B3A83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paragraph" w:customStyle="1" w:styleId="Nagwek30">
    <w:name w:val="Nagłówek3"/>
    <w:basedOn w:val="Normalny"/>
    <w:next w:val="Tekstpodstawowy"/>
    <w:rsid w:val="009B3A83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9B3A83"/>
    <w:pPr>
      <w:widowControl/>
      <w:suppressAutoHyphens w:val="0"/>
      <w:jc w:val="both"/>
    </w:pPr>
    <w:rPr>
      <w:rFonts w:eastAsia="Times New Roman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3A8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Tekstpodstawowy"/>
    <w:rsid w:val="009B3A83"/>
    <w:rPr>
      <w:rFonts w:cs="Mangal"/>
    </w:rPr>
  </w:style>
  <w:style w:type="paragraph" w:customStyle="1" w:styleId="Podpis3">
    <w:name w:val="Podpis3"/>
    <w:basedOn w:val="Normalny"/>
    <w:rsid w:val="009B3A83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Indeks">
    <w:name w:val="Indeks"/>
    <w:basedOn w:val="Normalny"/>
    <w:rsid w:val="009B3A83"/>
    <w:pPr>
      <w:suppressLineNumbers/>
    </w:pPr>
    <w:rPr>
      <w:rFonts w:cs="Mangal"/>
      <w:kern w:val="1"/>
    </w:rPr>
  </w:style>
  <w:style w:type="paragraph" w:customStyle="1" w:styleId="Nagwek20">
    <w:name w:val="Nagłówek2"/>
    <w:basedOn w:val="Normalny"/>
    <w:next w:val="Tekstpodstawowy"/>
    <w:rsid w:val="009B3A83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9B3A83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Nagwek10">
    <w:name w:val="Nagłówek1"/>
    <w:basedOn w:val="Normalny"/>
    <w:next w:val="Tekstpodstawowy"/>
    <w:rsid w:val="009B3A83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customStyle="1" w:styleId="Podpis1">
    <w:name w:val="Podpis1"/>
    <w:basedOn w:val="Normalny"/>
    <w:rsid w:val="009B3A83"/>
    <w:pPr>
      <w:suppressLineNumbers/>
      <w:spacing w:before="120" w:after="120"/>
    </w:pPr>
    <w:rPr>
      <w:rFonts w:cs="Mangal"/>
      <w:i/>
      <w:iCs/>
      <w:kern w:val="1"/>
    </w:rPr>
  </w:style>
  <w:style w:type="paragraph" w:styleId="Stopka">
    <w:name w:val="footer"/>
    <w:basedOn w:val="Normalny"/>
    <w:link w:val="StopkaZnak"/>
    <w:uiPriority w:val="99"/>
    <w:rsid w:val="009B3A83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B3A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9B3A83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B3A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9B3A83"/>
    <w:pPr>
      <w:widowControl/>
      <w:suppressAutoHyphens w:val="0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9B3A83"/>
    <w:pPr>
      <w:widowControl/>
      <w:suppressAutoHyphens w:val="0"/>
      <w:spacing w:after="120" w:line="480" w:lineRule="auto"/>
    </w:pPr>
    <w:rPr>
      <w:rFonts w:eastAsia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9B3A83"/>
    <w:pPr>
      <w:widowControl/>
      <w:ind w:left="720"/>
    </w:pPr>
    <w:rPr>
      <w:rFonts w:eastAsia="Calibri"/>
      <w:kern w:val="1"/>
      <w:sz w:val="20"/>
      <w:szCs w:val="20"/>
    </w:rPr>
  </w:style>
  <w:style w:type="paragraph" w:customStyle="1" w:styleId="Skrconyadreszwrotny">
    <w:name w:val="Skrócony adres zwrotny"/>
    <w:basedOn w:val="Normalny"/>
    <w:rsid w:val="009B3A83"/>
    <w:rPr>
      <w:kern w:val="1"/>
      <w:szCs w:val="20"/>
    </w:rPr>
  </w:style>
  <w:style w:type="paragraph" w:customStyle="1" w:styleId="AbsatzTableFormat">
    <w:name w:val="AbsatzTableFormat"/>
    <w:basedOn w:val="Normalny"/>
    <w:rsid w:val="009B3A83"/>
    <w:pPr>
      <w:widowControl/>
      <w:suppressAutoHyphens w:val="0"/>
    </w:pPr>
    <w:rPr>
      <w:rFonts w:ascii="Arial Narrow" w:eastAsia="Times New Roman" w:hAnsi="Arial Narrow"/>
      <w:kern w:val="1"/>
      <w:sz w:val="20"/>
      <w:szCs w:val="20"/>
    </w:rPr>
  </w:style>
  <w:style w:type="paragraph" w:customStyle="1" w:styleId="Lista-kontynuacja1">
    <w:name w:val="Lista - kontynuacja1"/>
    <w:basedOn w:val="Normalny"/>
    <w:rsid w:val="009B3A83"/>
    <w:pPr>
      <w:spacing w:after="120"/>
      <w:ind w:left="283"/>
    </w:pPr>
    <w:rPr>
      <w:kern w:val="1"/>
    </w:rPr>
  </w:style>
  <w:style w:type="paragraph" w:customStyle="1" w:styleId="Lista-kontynuacja21">
    <w:name w:val="Lista - kontynuacja 21"/>
    <w:basedOn w:val="Lista-kontynuacja1"/>
    <w:rsid w:val="009B3A83"/>
    <w:pPr>
      <w:widowControl/>
      <w:suppressAutoHyphens w:val="0"/>
      <w:spacing w:after="160"/>
      <w:ind w:left="1080" w:hanging="360"/>
    </w:pPr>
    <w:rPr>
      <w:rFonts w:eastAsia="Times New Roman"/>
      <w:sz w:val="20"/>
      <w:szCs w:val="20"/>
    </w:rPr>
  </w:style>
  <w:style w:type="paragraph" w:customStyle="1" w:styleId="Nagwektabeli">
    <w:name w:val="Nagłówek tabeli"/>
    <w:basedOn w:val="Zawartotabeli"/>
    <w:rsid w:val="009B3A83"/>
    <w:pPr>
      <w:jc w:val="center"/>
    </w:pPr>
    <w:rPr>
      <w:b/>
      <w:bCs/>
      <w:kern w:val="1"/>
    </w:rPr>
  </w:style>
  <w:style w:type="paragraph" w:customStyle="1" w:styleId="Tekstkomentarza1">
    <w:name w:val="Tekst komentarza1"/>
    <w:basedOn w:val="Normalny"/>
    <w:rsid w:val="009B3A83"/>
    <w:rPr>
      <w:kern w:val="1"/>
      <w:sz w:val="20"/>
      <w:szCs w:val="20"/>
    </w:rPr>
  </w:style>
  <w:style w:type="paragraph" w:customStyle="1" w:styleId="Tekstwstpniesformatowany">
    <w:name w:val="Tekst wstępnie sformatowany"/>
    <w:basedOn w:val="Normalny"/>
    <w:rsid w:val="009B3A83"/>
    <w:rPr>
      <w:rFonts w:ascii="Courier New" w:eastAsia="Courier New" w:hAnsi="Courier New" w:cs="Courier New"/>
      <w:kern w:val="1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A83"/>
    <w:rPr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A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A83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A8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A83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A83"/>
    <w:rPr>
      <w:rFonts w:ascii="Tahoma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867"/>
    <w:rPr>
      <w:sz w:val="16"/>
      <w:szCs w:val="16"/>
    </w:rPr>
  </w:style>
  <w:style w:type="paragraph" w:customStyle="1" w:styleId="Tekstdymka1">
    <w:name w:val="Tekst dymka1"/>
    <w:basedOn w:val="Normalny"/>
    <w:semiHidden/>
    <w:rsid w:val="0002219A"/>
    <w:pPr>
      <w:widowControl/>
      <w:suppressAutoHyphens w:val="0"/>
    </w:pPr>
    <w:rPr>
      <w:rFonts w:ascii="Tahoma" w:eastAsia="Times New Roman" w:hAnsi="Tahoma" w:cs="Tahoma"/>
      <w:noProof/>
      <w:kern w:val="0"/>
      <w:sz w:val="16"/>
      <w:szCs w:val="16"/>
      <w:lang w:eastAsia="pl-PL"/>
    </w:rPr>
  </w:style>
  <w:style w:type="paragraph" w:styleId="Bezodstpw">
    <w:name w:val="No Spacing"/>
    <w:uiPriority w:val="1"/>
    <w:qFormat/>
    <w:rsid w:val="007F4F9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a">
    <w:name w:val="正文"/>
    <w:rsid w:val="00077E8C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u w:color="00000A"/>
      <w:lang w:eastAsia="zh-CN" w:bidi="hi-IN"/>
    </w:rPr>
  </w:style>
  <w:style w:type="paragraph" w:styleId="Lista-kontynuacja2">
    <w:name w:val="List Continue 2"/>
    <w:basedOn w:val="Normalny"/>
    <w:uiPriority w:val="99"/>
    <w:semiHidden/>
    <w:unhideWhenUsed/>
    <w:rsid w:val="002E62A6"/>
    <w:pPr>
      <w:spacing w:after="120"/>
      <w:ind w:left="566"/>
      <w:contextualSpacing/>
    </w:pPr>
  </w:style>
  <w:style w:type="paragraph" w:styleId="NormalnyWeb">
    <w:name w:val="Normal (Web)"/>
    <w:basedOn w:val="Normalny"/>
    <w:uiPriority w:val="99"/>
    <w:unhideWhenUsed/>
    <w:rsid w:val="00A1066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Style5">
    <w:name w:val="Style5"/>
    <w:basedOn w:val="Normalny"/>
    <w:uiPriority w:val="99"/>
    <w:rsid w:val="001C3067"/>
    <w:pPr>
      <w:suppressAutoHyphens w:val="0"/>
      <w:autoSpaceDE w:val="0"/>
      <w:autoSpaceDN w:val="0"/>
      <w:adjustRightInd w:val="0"/>
      <w:spacing w:line="230" w:lineRule="exact"/>
    </w:pPr>
    <w:rPr>
      <w:rFonts w:eastAsia="Times New Roman"/>
      <w:kern w:val="0"/>
      <w:lang w:eastAsia="pl-PL"/>
    </w:rPr>
  </w:style>
  <w:style w:type="character" w:customStyle="1" w:styleId="FontStyle12">
    <w:name w:val="Font Style12"/>
    <w:basedOn w:val="Domylnaczcionkaakapitu"/>
    <w:uiPriority w:val="99"/>
    <w:rsid w:val="001C306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1C3067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pl-PL"/>
    </w:rPr>
  </w:style>
  <w:style w:type="paragraph" w:customStyle="1" w:styleId="Style10">
    <w:name w:val="Style10"/>
    <w:basedOn w:val="Normalny"/>
    <w:rsid w:val="00EB4D94"/>
    <w:pPr>
      <w:suppressAutoHyphens w:val="0"/>
      <w:autoSpaceDE w:val="0"/>
      <w:autoSpaceDN w:val="0"/>
      <w:adjustRightInd w:val="0"/>
      <w:jc w:val="center"/>
    </w:pPr>
    <w:rPr>
      <w:rFonts w:ascii="Trebuchet MS" w:eastAsia="Times New Roman" w:hAnsi="Trebuchet MS"/>
      <w:kern w:val="0"/>
      <w:lang w:eastAsia="pl-PL"/>
    </w:rPr>
  </w:style>
  <w:style w:type="paragraph" w:customStyle="1" w:styleId="Akapitzlist1">
    <w:name w:val="Akapit z listą1"/>
    <w:basedOn w:val="Normalny"/>
    <w:rsid w:val="008E6F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9654-1C0F-459C-8BDE-D24D6CF2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3335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2020-09-01T05:35:00Z</dcterms:created>
  <dcterms:modified xsi:type="dcterms:W3CDTF">2020-11-02T19:03:00Z</dcterms:modified>
</cp:coreProperties>
</file>