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F1595C">
        <w:rPr>
          <w:rFonts w:ascii="Arial" w:hAnsi="Arial" w:cs="Arial"/>
          <w:sz w:val="20"/>
          <w:szCs w:val="20"/>
        </w:rPr>
        <w:t>stępowanie nr WSz.DOP/4/46/XXX</w:t>
      </w:r>
      <w:r w:rsidR="009C528F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C729F"/>
    <w:rsid w:val="004309AF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9C528F"/>
    <w:rsid w:val="00AC5981"/>
    <w:rsid w:val="00C54826"/>
    <w:rsid w:val="00C7675E"/>
    <w:rsid w:val="00C83F74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2024-10-17T11:13:00Z</dcterms:modified>
</cp:coreProperties>
</file>