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FDF71" w14:textId="30D3ACB4"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Umowa nr  /kontrakt/20</w:t>
      </w:r>
      <w:r w:rsidR="006C1363">
        <w:rPr>
          <w:rFonts w:ascii="Arial" w:eastAsia="Times New Roman" w:hAnsi="Arial" w:cs="Arial"/>
          <w:b/>
          <w:bCs/>
          <w:kern w:val="3"/>
          <w:sz w:val="20"/>
          <w:szCs w:val="20"/>
          <w:lang w:eastAsia="ar-SA"/>
        </w:rPr>
        <w:t>26</w:t>
      </w:r>
    </w:p>
    <w:p w14:paraId="648BCAF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 xml:space="preserve"> na udzielanie świadczeń zdrowotnych</w:t>
      </w:r>
    </w:p>
    <w:p w14:paraId="59C94561" w14:textId="77777777" w:rsidR="00740F23" w:rsidRPr="00740F23" w:rsidRDefault="00740F23" w:rsidP="00740F23">
      <w:pPr>
        <w:spacing w:after="0" w:line="240" w:lineRule="auto"/>
        <w:ind w:left="142" w:right="720"/>
        <w:jc w:val="both"/>
        <w:rPr>
          <w:rFonts w:ascii="Arial" w:hAnsi="Arial" w:cs="Arial"/>
          <w:sz w:val="20"/>
          <w:szCs w:val="20"/>
        </w:rPr>
      </w:pPr>
    </w:p>
    <w:p w14:paraId="0782CFA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zawarta w dniu </w:t>
      </w:r>
      <w:r w:rsidRPr="00740F23">
        <w:rPr>
          <w:rFonts w:ascii="Arial" w:hAnsi="Arial" w:cs="Arial"/>
          <w:b/>
          <w:sz w:val="20"/>
          <w:szCs w:val="20"/>
        </w:rPr>
        <w:t>………………………..</w:t>
      </w:r>
      <w:r w:rsidRPr="00740F23">
        <w:rPr>
          <w:rFonts w:ascii="Arial" w:hAnsi="Arial" w:cs="Arial"/>
          <w:sz w:val="20"/>
          <w:szCs w:val="20"/>
        </w:rPr>
        <w:t xml:space="preserve"> w Przemyślu, pomiędzy:</w:t>
      </w:r>
    </w:p>
    <w:p w14:paraId="406566FA" w14:textId="6E8FD128"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b/>
          <w:sz w:val="20"/>
          <w:szCs w:val="20"/>
        </w:rPr>
        <w:t>Wojewódzkim Szpitalem im. Św. Ojca Pio w Przemyślu</w:t>
      </w:r>
      <w:r w:rsidR="00740F23" w:rsidRPr="00740F23">
        <w:rPr>
          <w:rFonts w:ascii="Arial" w:hAnsi="Arial" w:cs="Arial"/>
          <w:sz w:val="20"/>
          <w:szCs w:val="20"/>
        </w:rPr>
        <w:t xml:space="preserve"> </w:t>
      </w:r>
      <w:r w:rsidR="00740F23" w:rsidRPr="00740F23">
        <w:rPr>
          <w:rFonts w:ascii="Arial" w:hAnsi="Arial" w:cs="Arial"/>
          <w:b/>
          <w:sz w:val="20"/>
          <w:szCs w:val="20"/>
        </w:rPr>
        <w:t xml:space="preserve">ul. Monte Cassino 18, </w:t>
      </w:r>
      <w:r w:rsidRPr="00740F23">
        <w:rPr>
          <w:rFonts w:ascii="Arial" w:hAnsi="Arial" w:cs="Arial"/>
          <w:b/>
          <w:sz w:val="20"/>
          <w:szCs w:val="20"/>
        </w:rPr>
        <w:t>37-700 Przemyśl</w:t>
      </w:r>
    </w:p>
    <w:p w14:paraId="0D2C63D5"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NIP 795-20-66-984, </w:t>
      </w:r>
    </w:p>
    <w:p w14:paraId="7AFEA224"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REGON 000314684, </w:t>
      </w:r>
    </w:p>
    <w:p w14:paraId="159F2F06" w14:textId="428FB89D" w:rsidR="00E337F1" w:rsidRPr="00740F23" w:rsidRDefault="00E337F1" w:rsidP="00740F23">
      <w:pPr>
        <w:spacing w:after="0" w:line="240" w:lineRule="auto"/>
        <w:ind w:left="142" w:right="142"/>
        <w:jc w:val="both"/>
        <w:rPr>
          <w:rFonts w:ascii="Arial" w:hAnsi="Arial" w:cs="Arial"/>
          <w:sz w:val="20"/>
          <w:szCs w:val="20"/>
        </w:rPr>
      </w:pPr>
      <w:r w:rsidRPr="00740F23">
        <w:rPr>
          <w:rFonts w:ascii="Arial" w:hAnsi="Arial" w:cs="Arial"/>
          <w:sz w:val="20"/>
          <w:szCs w:val="20"/>
        </w:rPr>
        <w:t xml:space="preserve">zarejestrowanym w rejestrze podmiotów działalności leczniczej pod nr księgi rejestrowej 000000010152 </w:t>
      </w:r>
      <w:r w:rsidR="00740F23" w:rsidRPr="00740F23">
        <w:rPr>
          <w:rFonts w:ascii="Arial" w:hAnsi="Arial" w:cs="Arial"/>
          <w:sz w:val="20"/>
          <w:szCs w:val="20"/>
        </w:rPr>
        <w:t xml:space="preserve">              </w:t>
      </w:r>
      <w:r w:rsidRPr="00740F23">
        <w:rPr>
          <w:rFonts w:ascii="Arial" w:hAnsi="Arial" w:cs="Arial"/>
          <w:sz w:val="20"/>
          <w:szCs w:val="20"/>
        </w:rPr>
        <w:t xml:space="preserve">W-18 oraz wpisanym do rejestru stowarzyszeń, </w:t>
      </w:r>
      <w:r w:rsidR="00740F23" w:rsidRPr="00740F23">
        <w:rPr>
          <w:rFonts w:ascii="Arial" w:hAnsi="Arial" w:cs="Arial"/>
          <w:sz w:val="20"/>
          <w:szCs w:val="20"/>
        </w:rPr>
        <w:t xml:space="preserve">innych organizacji społecznych </w:t>
      </w:r>
      <w:r w:rsidRPr="00740F23">
        <w:rPr>
          <w:rFonts w:ascii="Arial" w:hAnsi="Arial" w:cs="Arial"/>
          <w:sz w:val="20"/>
          <w:szCs w:val="20"/>
        </w:rPr>
        <w:t>i zawodowych, fundacji oraz samodzielnych publicznych zakładów opieki zdrowotnej prowadzonym przez Sąd Rejonowy w Rzeszowie XII Wydział Gospodarczy Krajowego Rejestru Sądowego</w:t>
      </w:r>
      <w:r w:rsidR="00740F23" w:rsidRPr="00740F23">
        <w:rPr>
          <w:rFonts w:ascii="Arial" w:hAnsi="Arial" w:cs="Arial"/>
          <w:sz w:val="20"/>
          <w:szCs w:val="20"/>
        </w:rPr>
        <w:t xml:space="preserve">, pod numerem KRS: 0000057847, </w:t>
      </w:r>
    </w:p>
    <w:p w14:paraId="16DBBB0B" w14:textId="77777777"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sz w:val="20"/>
          <w:szCs w:val="20"/>
        </w:rPr>
        <w:t>reprezentowanym przez</w:t>
      </w:r>
      <w:r w:rsidRPr="00740F23">
        <w:rPr>
          <w:rFonts w:ascii="Arial" w:hAnsi="Arial" w:cs="Arial"/>
          <w:b/>
          <w:sz w:val="20"/>
          <w:szCs w:val="20"/>
        </w:rPr>
        <w:t xml:space="preserve"> Dyrektora – dr n. o zdr. Barbarę Stawarz,</w:t>
      </w:r>
      <w:r w:rsidRPr="00740F23">
        <w:rPr>
          <w:rFonts w:ascii="Arial" w:hAnsi="Arial" w:cs="Arial"/>
          <w:sz w:val="20"/>
          <w:szCs w:val="20"/>
        </w:rPr>
        <w:t xml:space="preserve"> </w:t>
      </w:r>
    </w:p>
    <w:p w14:paraId="06A361E0"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b/>
          <w:sz w:val="20"/>
          <w:szCs w:val="20"/>
        </w:rPr>
        <w:t>zwanym dalej „Udzielającym zamówienia”</w:t>
      </w:r>
    </w:p>
    <w:p w14:paraId="44EE8FC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a</w:t>
      </w:r>
    </w:p>
    <w:p w14:paraId="0F0F01D1"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bCs/>
          <w:sz w:val="20"/>
          <w:szCs w:val="20"/>
        </w:rPr>
        <w:t>…………………………………………………………………………………………………………,</w:t>
      </w:r>
    </w:p>
    <w:p w14:paraId="4DC562B3"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sz w:val="20"/>
          <w:szCs w:val="20"/>
        </w:rPr>
        <w:t xml:space="preserve">zwanym dalej </w:t>
      </w:r>
      <w:r w:rsidRPr="00740F23">
        <w:rPr>
          <w:rFonts w:ascii="Arial" w:hAnsi="Arial" w:cs="Arial"/>
          <w:b/>
          <w:bCs/>
          <w:sz w:val="20"/>
          <w:szCs w:val="20"/>
        </w:rPr>
        <w:t xml:space="preserve">„Przyjmującym zamówienie” </w:t>
      </w:r>
    </w:p>
    <w:p w14:paraId="28685A93" w14:textId="77777777" w:rsidR="00E337F1" w:rsidRPr="00740F23" w:rsidRDefault="00E337F1" w:rsidP="00740F23">
      <w:pPr>
        <w:spacing w:after="0" w:line="240" w:lineRule="auto"/>
        <w:ind w:left="142" w:right="720"/>
        <w:rPr>
          <w:rFonts w:ascii="Arial" w:hAnsi="Arial" w:cs="Arial"/>
          <w:b/>
          <w:sz w:val="20"/>
          <w:szCs w:val="20"/>
        </w:rPr>
      </w:pPr>
    </w:p>
    <w:p w14:paraId="4667824F"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sz w:val="20"/>
          <w:szCs w:val="20"/>
        </w:rPr>
        <w:t xml:space="preserve">Działając na podstawie: </w:t>
      </w:r>
    </w:p>
    <w:p w14:paraId="0BFEE06D" w14:textId="6C0B1434" w:rsidR="00E337F1" w:rsidRPr="00740F23" w:rsidRDefault="00E337F1" w:rsidP="00740F23">
      <w:pPr>
        <w:spacing w:after="0" w:line="240" w:lineRule="auto"/>
        <w:ind w:left="142"/>
        <w:rPr>
          <w:rFonts w:ascii="Arial" w:hAnsi="Arial" w:cs="Arial"/>
          <w:sz w:val="20"/>
          <w:szCs w:val="20"/>
        </w:rPr>
      </w:pPr>
      <w:r w:rsidRPr="00740F23">
        <w:rPr>
          <w:rFonts w:ascii="Arial" w:hAnsi="Arial" w:cs="Arial"/>
          <w:sz w:val="20"/>
          <w:szCs w:val="20"/>
          <w:lang w:eastAsia="pl-PL"/>
        </w:rPr>
        <w:t>art. 26 i art. 27 ustawy o działalności leczniczej z dnia 15 kwietnia 2011r. ((t.j. Dz. U. z 202</w:t>
      </w:r>
      <w:r w:rsidR="006C1363">
        <w:rPr>
          <w:rFonts w:ascii="Arial" w:hAnsi="Arial" w:cs="Arial"/>
          <w:sz w:val="20"/>
          <w:szCs w:val="20"/>
          <w:lang w:eastAsia="pl-PL"/>
        </w:rPr>
        <w:t>6</w:t>
      </w:r>
      <w:r w:rsidRPr="00740F23">
        <w:rPr>
          <w:rFonts w:ascii="Arial" w:hAnsi="Arial" w:cs="Arial"/>
          <w:sz w:val="20"/>
          <w:szCs w:val="20"/>
          <w:lang w:eastAsia="pl-PL"/>
        </w:rPr>
        <w:t>r., poz</w:t>
      </w:r>
      <w:r w:rsidR="00740F23" w:rsidRPr="00740F23">
        <w:rPr>
          <w:rFonts w:ascii="Arial" w:hAnsi="Arial" w:cs="Arial"/>
          <w:sz w:val="20"/>
          <w:szCs w:val="20"/>
          <w:lang w:eastAsia="pl-PL"/>
        </w:rPr>
        <w:t xml:space="preserve">. </w:t>
      </w:r>
      <w:r w:rsidR="006C1363">
        <w:rPr>
          <w:rFonts w:ascii="Arial" w:hAnsi="Arial" w:cs="Arial"/>
          <w:sz w:val="20"/>
          <w:szCs w:val="20"/>
          <w:lang w:eastAsia="pl-PL"/>
        </w:rPr>
        <w:t>156</w:t>
      </w:r>
      <w:r w:rsidRPr="00740F23">
        <w:rPr>
          <w:rFonts w:ascii="Arial" w:hAnsi="Arial" w:cs="Arial"/>
          <w:sz w:val="20"/>
          <w:szCs w:val="20"/>
          <w:lang w:eastAsia="pl-PL"/>
        </w:rPr>
        <w:t>),            oraz na podstawie rozstrzygn</w:t>
      </w:r>
      <w:r w:rsidR="00740F23" w:rsidRPr="00740F23">
        <w:rPr>
          <w:rFonts w:ascii="Arial" w:hAnsi="Arial" w:cs="Arial"/>
          <w:sz w:val="20"/>
          <w:szCs w:val="20"/>
          <w:lang w:eastAsia="pl-PL"/>
        </w:rPr>
        <w:t xml:space="preserve">iętego </w:t>
      </w:r>
      <w:r w:rsidR="006C1363">
        <w:rPr>
          <w:rFonts w:ascii="Arial" w:hAnsi="Arial" w:cs="Arial"/>
          <w:sz w:val="20"/>
          <w:szCs w:val="20"/>
          <w:lang w:eastAsia="pl-PL"/>
        </w:rPr>
        <w:t>konkursu o</w:t>
      </w:r>
      <w:r w:rsidR="00375B1A">
        <w:rPr>
          <w:rFonts w:ascii="Arial" w:hAnsi="Arial" w:cs="Arial"/>
          <w:sz w:val="20"/>
          <w:szCs w:val="20"/>
          <w:lang w:eastAsia="pl-PL"/>
        </w:rPr>
        <w:t>fert nr WSz.DOP/4/46/XII/KO/2026</w:t>
      </w:r>
    </w:p>
    <w:p w14:paraId="4BF47343" w14:textId="77777777" w:rsidR="00E337F1" w:rsidRPr="00740F23" w:rsidRDefault="00E337F1" w:rsidP="00740F23">
      <w:pPr>
        <w:ind w:left="142" w:right="720"/>
        <w:jc w:val="center"/>
        <w:rPr>
          <w:rFonts w:ascii="Arial" w:hAnsi="Arial" w:cs="Arial"/>
          <w:sz w:val="20"/>
          <w:szCs w:val="20"/>
        </w:rPr>
      </w:pPr>
    </w:p>
    <w:p w14:paraId="05A20A4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w:t>
      </w:r>
    </w:p>
    <w:p w14:paraId="347191A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Przedmiot umowy</w:t>
      </w:r>
    </w:p>
    <w:p w14:paraId="03EE56B2" w14:textId="3F46FF8E" w:rsidR="00515BDF" w:rsidRPr="00740F23" w:rsidRDefault="00515BDF" w:rsidP="00740F23">
      <w:pPr>
        <w:widowControl w:val="0"/>
        <w:suppressAutoHyphens/>
        <w:autoSpaceDN w:val="0"/>
        <w:spacing w:after="0" w:line="240" w:lineRule="auto"/>
        <w:ind w:left="142" w:righ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Przedmiotem niniejszej umowy jest udzielanie świadczeń zdrowotnych w zakresie wykonywania kompletnych, zgodnych z najnowszą wiedzą medyczną </w:t>
      </w:r>
      <w:r w:rsidRPr="00740F23">
        <w:rPr>
          <w:rFonts w:ascii="Arial" w:eastAsia="Times New Roman" w:hAnsi="Arial" w:cs="Arial"/>
          <w:b/>
          <w:kern w:val="3"/>
          <w:sz w:val="20"/>
          <w:szCs w:val="20"/>
          <w:lang w:eastAsia="ar-SA"/>
        </w:rPr>
        <w:t xml:space="preserve">opisu badań </w:t>
      </w:r>
      <w:r w:rsidR="00D71ACD">
        <w:rPr>
          <w:rFonts w:ascii="Arial" w:eastAsia="Times New Roman" w:hAnsi="Arial" w:cs="Arial"/>
          <w:b/>
          <w:kern w:val="3"/>
          <w:sz w:val="20"/>
          <w:szCs w:val="20"/>
          <w:lang w:eastAsia="ar-SA"/>
        </w:rPr>
        <w:t>TK serca</w:t>
      </w:r>
      <w:r w:rsidRPr="00740F23">
        <w:rPr>
          <w:rFonts w:ascii="Arial" w:eastAsia="Times New Roman" w:hAnsi="Arial" w:cs="Arial"/>
          <w:b/>
          <w:kern w:val="3"/>
          <w:sz w:val="20"/>
          <w:szCs w:val="20"/>
          <w:lang w:eastAsia="ar-SA"/>
        </w:rPr>
        <w:t xml:space="preserve"> („Badania”) w oparciu o teleradiologię.</w:t>
      </w:r>
    </w:p>
    <w:p w14:paraId="69808AA8"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03543E6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 2</w:t>
      </w:r>
    </w:p>
    <w:p w14:paraId="51E9BF91"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Obowiązki Zleceniobiorcy</w:t>
      </w:r>
    </w:p>
    <w:p w14:paraId="2B924A57" w14:textId="77777777"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zobowiązuje się do udzielania świadczeń opisanych w § 1 do badań wykonanych przez Udzielającego Zamówienie i przesłanych do Przyjmującego Zamówienie przy użyciu łącza teleinformatycznego (teleradiologi</w:t>
      </w:r>
      <w:r w:rsidR="00740F23" w:rsidRPr="00740F23">
        <w:rPr>
          <w:rFonts w:ascii="Arial" w:eastAsia="Times New Roman" w:hAnsi="Arial" w:cs="Arial"/>
          <w:kern w:val="3"/>
          <w:sz w:val="20"/>
          <w:szCs w:val="20"/>
          <w:lang w:eastAsia="ar-SA"/>
        </w:rPr>
        <w:t>i</w:t>
      </w:r>
      <w:r w:rsidRPr="00740F23">
        <w:rPr>
          <w:rFonts w:ascii="Arial" w:eastAsia="Times New Roman" w:hAnsi="Arial" w:cs="Arial"/>
          <w:kern w:val="3"/>
          <w:sz w:val="20"/>
          <w:szCs w:val="20"/>
          <w:lang w:eastAsia="ar-SA"/>
        </w:rPr>
        <w:t>).</w:t>
      </w:r>
    </w:p>
    <w:p w14:paraId="65B09C00" w14:textId="77777777" w:rsid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Przyjmujący Zamówienie oświadcza, że dysponuje personelem posiadającym odpowiednie kwalifikacje zawodowe dla udzielania świadczeń zdrowotnych.</w:t>
      </w:r>
      <w:r w:rsidR="00740F23" w:rsidRPr="00740F23">
        <w:rPr>
          <w:rFonts w:ascii="Arial" w:eastAsia="Times New Roman" w:hAnsi="Arial" w:cs="Arial"/>
          <w:kern w:val="3"/>
          <w:sz w:val="20"/>
          <w:szCs w:val="20"/>
          <w:lang w:eastAsia="zh-CN"/>
        </w:rPr>
        <w:t xml:space="preserve"> </w:t>
      </w:r>
    </w:p>
    <w:p w14:paraId="070E6013" w14:textId="435D89A9"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 xml:space="preserve">Wykaz osób udzielających świadczenia zdrowotne stanowi </w:t>
      </w:r>
      <w:r w:rsidRPr="00740F23">
        <w:rPr>
          <w:rFonts w:ascii="Arial" w:eastAsia="Times New Roman" w:hAnsi="Arial" w:cs="Arial"/>
          <w:b/>
          <w:kern w:val="3"/>
          <w:sz w:val="20"/>
          <w:szCs w:val="20"/>
          <w:lang w:eastAsia="zh-CN"/>
        </w:rPr>
        <w:t>załącznik nr 1</w:t>
      </w:r>
      <w:r w:rsidRPr="00740F23">
        <w:rPr>
          <w:rFonts w:ascii="Arial" w:eastAsia="Times New Roman" w:hAnsi="Arial" w:cs="Arial"/>
          <w:kern w:val="3"/>
          <w:sz w:val="20"/>
          <w:szCs w:val="20"/>
          <w:lang w:eastAsia="zh-CN"/>
        </w:rPr>
        <w:t xml:space="preserve"> do umowy.</w:t>
      </w:r>
    </w:p>
    <w:p w14:paraId="0FF18E1D" w14:textId="4D88742C" w:rsidR="00515BDF"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Opisy wykonywane będą:</w:t>
      </w:r>
    </w:p>
    <w:p w14:paraId="469127A8"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obowiązującą wiedzą medyczną i standardami;</w:t>
      </w:r>
    </w:p>
    <w:p w14:paraId="58B298F9"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 zachowaniem należytej staranności;</w:t>
      </w:r>
    </w:p>
    <w:p w14:paraId="650FCD20" w14:textId="56A36F8F" w:rsidR="00515BDF"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zasadami dobrej praktyki lekarskiej, zasadami etyki obowiązującymi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przy wykonywaniu świadczeń.</w:t>
      </w:r>
    </w:p>
    <w:p w14:paraId="2A3D34CB" w14:textId="77777777" w:rsidR="00515BDF" w:rsidRDefault="00515BDF" w:rsidP="00090444">
      <w:pPr>
        <w:pStyle w:val="Akapitzlist"/>
        <w:widowControl w:val="0"/>
        <w:numPr>
          <w:ilvl w:val="0"/>
          <w:numId w:val="1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i wysyłane w terminie:</w:t>
      </w:r>
    </w:p>
    <w:p w14:paraId="5167DC15" w14:textId="77777777" w:rsidR="009C21D0" w:rsidRDefault="009C21D0" w:rsidP="009C21D0">
      <w:pPr>
        <w:pStyle w:val="Akapitzlist"/>
        <w:numPr>
          <w:ilvl w:val="0"/>
          <w:numId w:val="40"/>
        </w:numPr>
        <w:spacing w:after="0" w:line="240" w:lineRule="auto"/>
        <w:jc w:val="both"/>
        <w:rPr>
          <w:rFonts w:ascii="Arial" w:hAnsi="Arial" w:cs="Arial"/>
          <w:color w:val="000000"/>
          <w:sz w:val="20"/>
          <w:szCs w:val="20"/>
          <w:lang w:eastAsia="pl-PL"/>
        </w:rPr>
      </w:pPr>
      <w:r w:rsidRPr="009C21D0">
        <w:rPr>
          <w:rFonts w:ascii="Arial" w:hAnsi="Arial" w:cs="Arial"/>
          <w:bCs/>
          <w:sz w:val="20"/>
          <w:szCs w:val="20"/>
          <w:lang w:eastAsia="pl-PL"/>
        </w:rPr>
        <w:t>opis w trybie pilnym w ciągu 48 godzin liczony od chwili wysłania danych na serwer Przyjmującego Zamówienie z serwera lokalnego Udzielającego Zamówienia – nie później niż 50 godzin od wykonania badania</w:t>
      </w:r>
      <w:r>
        <w:rPr>
          <w:rFonts w:ascii="Arial" w:hAnsi="Arial" w:cs="Arial"/>
          <w:color w:val="000000"/>
          <w:sz w:val="20"/>
          <w:szCs w:val="20"/>
          <w:lang w:eastAsia="pl-PL"/>
        </w:rPr>
        <w:t>;</w:t>
      </w:r>
    </w:p>
    <w:p w14:paraId="091F265E" w14:textId="1872E853" w:rsidR="00515BDF" w:rsidRPr="009C21D0" w:rsidRDefault="00515BDF" w:rsidP="009C21D0">
      <w:pPr>
        <w:pStyle w:val="Akapitzlist"/>
        <w:numPr>
          <w:ilvl w:val="0"/>
          <w:numId w:val="40"/>
        </w:numPr>
        <w:spacing w:after="0" w:line="240" w:lineRule="auto"/>
        <w:jc w:val="both"/>
        <w:rPr>
          <w:rFonts w:ascii="Arial" w:hAnsi="Arial" w:cs="Arial"/>
          <w:color w:val="000000"/>
          <w:sz w:val="20"/>
          <w:szCs w:val="20"/>
          <w:lang w:eastAsia="pl-PL"/>
        </w:rPr>
      </w:pPr>
      <w:r w:rsidRPr="009C21D0">
        <w:rPr>
          <w:rFonts w:ascii="Arial" w:eastAsia="Times New Roman" w:hAnsi="Arial" w:cs="Arial"/>
          <w:kern w:val="3"/>
          <w:sz w:val="20"/>
          <w:szCs w:val="20"/>
          <w:lang w:eastAsia="ar-SA"/>
        </w:rPr>
        <w:t xml:space="preserve">opis zwykły w ciągu </w:t>
      </w:r>
      <w:r w:rsidR="00083285" w:rsidRPr="009C21D0">
        <w:rPr>
          <w:rFonts w:ascii="Arial" w:eastAsia="Times New Roman" w:hAnsi="Arial" w:cs="Arial"/>
          <w:kern w:val="3"/>
          <w:sz w:val="20"/>
          <w:szCs w:val="20"/>
          <w:lang w:eastAsia="ar-SA"/>
        </w:rPr>
        <w:t>10</w:t>
      </w:r>
      <w:r w:rsidR="00090444" w:rsidRPr="009C21D0">
        <w:rPr>
          <w:rFonts w:ascii="Arial" w:eastAsia="Times New Roman" w:hAnsi="Arial" w:cs="Arial"/>
          <w:kern w:val="3"/>
          <w:sz w:val="20"/>
          <w:szCs w:val="20"/>
          <w:lang w:eastAsia="ar-SA"/>
        </w:rPr>
        <w:t xml:space="preserve"> dni roboczych</w:t>
      </w:r>
      <w:r w:rsidRPr="009C21D0">
        <w:rPr>
          <w:rFonts w:ascii="Arial" w:eastAsia="Times New Roman" w:hAnsi="Arial" w:cs="Arial"/>
          <w:kern w:val="3"/>
          <w:sz w:val="20"/>
          <w:szCs w:val="20"/>
          <w:lang w:eastAsia="ar-SA"/>
        </w:rPr>
        <w:t xml:space="preserve"> liczony od chwili wysłania danych na serwer Przyjmującego Zamówienie z serwera lokalnego Udzielającego Zamówienia </w:t>
      </w:r>
    </w:p>
    <w:p w14:paraId="31D299BE"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zobowiązuje się, w razie potrzeby do udzielenia konsultacji telefonicznie lekarzowi Wojewódzkiego Szpitala im. Św. Ojca Pio w Przemyślu zlecającemu badanie.</w:t>
      </w:r>
    </w:p>
    <w:p w14:paraId="5712455B"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Udzielający Zamówienie oświadcza, iż dysponuje niezbędną wiedzą, doświadczeniem, personelem oraz warunkami technicznymi i lokalowymi umożliwiającymi należyte wykonanie Umowy.</w:t>
      </w:r>
    </w:p>
    <w:p w14:paraId="62893FC4" w14:textId="72FBA7AC" w:rsidR="00515BDF"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umożliwi dostęp do wyników badań w systemie informatycznym RIS/PACS/</w:t>
      </w:r>
      <w:r w:rsidRPr="00740F23">
        <w:rPr>
          <w:rFonts w:ascii="Arial" w:eastAsia="Times New Roman" w:hAnsi="Arial" w:cs="Arial"/>
          <w:color w:val="000000"/>
          <w:kern w:val="3"/>
          <w:sz w:val="20"/>
          <w:szCs w:val="20"/>
          <w:lang w:eastAsia="ar-SA"/>
        </w:rPr>
        <w:t>SIMP</w:t>
      </w:r>
      <w:r w:rsidRPr="00740F23">
        <w:rPr>
          <w:rFonts w:ascii="Arial" w:eastAsia="Times New Roman" w:hAnsi="Arial" w:cs="Arial"/>
          <w:color w:val="00000A"/>
          <w:kern w:val="3"/>
          <w:sz w:val="20"/>
          <w:szCs w:val="20"/>
          <w:lang w:eastAsia="ar-SA"/>
        </w:rPr>
        <w:t xml:space="preserve"> w postaci plików pdf podpisanym podpisem kwalifikowanym lekarza opisującego oraz opatrzony faksymile zawierającego czytelne imię i nazwisko oraz numer prawa wykonywania zawodu.  </w:t>
      </w:r>
    </w:p>
    <w:p w14:paraId="7E4399E6" w14:textId="77777777" w:rsidR="00E337F1" w:rsidRPr="00740F23" w:rsidRDefault="00E337F1"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46601B25" w14:textId="3C7F649C"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3</w:t>
      </w:r>
    </w:p>
    <w:p w14:paraId="6FFE253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Oświadczenia Przyjmującego Zamówienie</w:t>
      </w:r>
    </w:p>
    <w:p w14:paraId="03E6B9D4" w14:textId="77777777" w:rsidR="00515BDF" w:rsidRPr="00740F23" w:rsidRDefault="00515BDF" w:rsidP="00090444">
      <w:pPr>
        <w:pStyle w:val="Akapitzlist"/>
        <w:widowControl w:val="0"/>
        <w:numPr>
          <w:ilvl w:val="0"/>
          <w:numId w:val="20"/>
        </w:numPr>
        <w:suppressAutoHyphens/>
        <w:autoSpaceDN w:val="0"/>
        <w:spacing w:after="0" w:line="240" w:lineRule="auto"/>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w:t>
      </w:r>
    </w:p>
    <w:p w14:paraId="4D9A3F03"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przejmuje na siebie pełną odpowiedzialność za wykonanie poprawnego opisu lekarskiego badań obrazowych zleconych przez Udzielającego Zamówienie ,</w:t>
      </w:r>
    </w:p>
    <w:p w14:paraId="5A4284B4"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przez osobę legitymującą się wymaganymi kwalifikacjami,</w:t>
      </w:r>
    </w:p>
    <w:p w14:paraId="631E04B5"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lastRenderedPageBreak/>
        <w:t>Przyjmujący Zamówienie oświadcza, iż jest ubezpieczony od odpowiedzialności cywilnej za szkody powstałe w związku z udzielaniem świadczeń zdrowotnych.</w:t>
      </w:r>
    </w:p>
    <w:p w14:paraId="360903BF" w14:textId="11A777DC" w:rsidR="00515BDF" w:rsidRP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ma obowiązek poddania się kontroli przeprowadzanej przez Narodowy Fundusz Zdrowia (zgodnie z warunkami umowy na świadczenie usług zdrowotnych)</w:t>
      </w:r>
    </w:p>
    <w:p w14:paraId="3D8F3948" w14:textId="77777777" w:rsid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zapozna personel Udzielającego Zamówienie - techników radiologii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procedurami medycznymi obowiązującymi u Przyjmującego Zamówienie w zakresie niezbędnym do prawidłowego wykonywania usług na podstawie niniejszej umowy.</w:t>
      </w:r>
    </w:p>
    <w:p w14:paraId="6F4D766F" w14:textId="5BE9C198" w:rsidR="00515BDF" w:rsidRP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zainstaluje oraz będzie utrzymywał w okresie obowiązywania niniejszej Umowy urządzenie do konfiguracji bezpiecznego łącza</w:t>
      </w:r>
      <w:r w:rsidR="00740F23">
        <w:rPr>
          <w:rFonts w:ascii="Arial" w:eastAsia="Times New Roman" w:hAnsi="Arial" w:cs="Arial"/>
          <w:kern w:val="3"/>
          <w:sz w:val="20"/>
          <w:szCs w:val="20"/>
          <w:lang w:eastAsia="ar-SA"/>
        </w:rPr>
        <w:t xml:space="preserve"> teleradiologicznego zgodne </w:t>
      </w:r>
      <w:r w:rsidRPr="00740F23">
        <w:rPr>
          <w:rFonts w:ascii="Arial" w:eastAsia="Times New Roman" w:hAnsi="Arial" w:cs="Arial"/>
          <w:kern w:val="3"/>
          <w:sz w:val="20"/>
          <w:szCs w:val="20"/>
          <w:lang w:eastAsia="ar-SA"/>
        </w:rPr>
        <w:t>z przepisami prawa, stosownymi normami i wymogami w zakresie bezpieczeństwa przesyłu informacji oraz wymaganiami technicznymi. Przyjmujący Zamówienie zapewni konfigurację połączenia oraz sprzętu dostarczonego do Udzielającego Zamówienie.</w:t>
      </w:r>
    </w:p>
    <w:p w14:paraId="09C5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6C9E4D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4</w:t>
      </w:r>
    </w:p>
    <w:p w14:paraId="3A5D121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Obowiązki Udzielającego Zamówienie</w:t>
      </w:r>
    </w:p>
    <w:p w14:paraId="0B2A23F1" w14:textId="77777777" w:rsid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Udzielający Zamówienia będzie wykonywał badania na urządzeniach diagnostycznych we własnym zakresie (przy użyciu własnego sprzętu), a następnie przesyłał obrazy do Przyjmującego Zamówienie.</w:t>
      </w:r>
    </w:p>
    <w:p w14:paraId="104DF571"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standardowe warunki eksploatacji sprzętu dostarczonego przez Przyjmującego Zmówienie.</w:t>
      </w:r>
    </w:p>
    <w:p w14:paraId="76581D68"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stabilne łącze internetowe o prędkości wychodzącej nie mniejszej niż 1Mbit/s w celu utrzymywania stabilnego połączenia szyfrowanego VPN centralą opisową Przyjmującego Zamówienie.</w:t>
      </w:r>
    </w:p>
    <w:p w14:paraId="4DFFEB9B" w14:textId="300F67F2" w:rsidR="00515BDF"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0"/>
          <w:kern w:val="3"/>
          <w:sz w:val="20"/>
          <w:szCs w:val="20"/>
          <w:lang w:eastAsia="ar-SA"/>
        </w:rPr>
        <w:t>Udzielający zamówienie udostępni dostęp do systemu RIS/PACS w celu pobierania dokumentacji oraz badań obrazowych</w:t>
      </w:r>
      <w:r w:rsidR="00083285">
        <w:rPr>
          <w:rFonts w:ascii="Arial" w:eastAsia="Times New Roman" w:hAnsi="Arial" w:cs="Arial"/>
          <w:color w:val="000000"/>
          <w:kern w:val="3"/>
          <w:sz w:val="20"/>
          <w:szCs w:val="20"/>
          <w:lang w:eastAsia="ar-SA"/>
        </w:rPr>
        <w:t>.</w:t>
      </w:r>
    </w:p>
    <w:p w14:paraId="6DFE7DF0" w14:textId="77777777" w:rsidR="00515BDF" w:rsidRPr="00740F23" w:rsidRDefault="00515BDF" w:rsidP="00740F23">
      <w:pPr>
        <w:suppressAutoHyphens/>
        <w:autoSpaceDN w:val="0"/>
        <w:spacing w:after="0" w:line="240" w:lineRule="auto"/>
        <w:ind w:left="142" w:right="-2"/>
        <w:jc w:val="both"/>
        <w:textAlignment w:val="baseline"/>
        <w:rPr>
          <w:rFonts w:ascii="Arial" w:eastAsia="Times New Roman" w:hAnsi="Arial" w:cs="Arial"/>
          <w:color w:val="00000A"/>
          <w:kern w:val="3"/>
          <w:sz w:val="20"/>
          <w:szCs w:val="20"/>
          <w:lang w:eastAsia="ar-SA"/>
        </w:rPr>
      </w:pPr>
    </w:p>
    <w:p w14:paraId="57324ED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5</w:t>
      </w:r>
    </w:p>
    <w:p w14:paraId="40080C5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Osoby odpowiedzialne za współpracę</w:t>
      </w:r>
    </w:p>
    <w:p w14:paraId="726857FE" w14:textId="126F96AD"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Strony wskazują następujące osoby jako koordynatorów i osoby do pierwszego kontaktu w związku </w:t>
      </w:r>
      <w:r w:rsid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wykonywaniem niniejszej Umowy:</w:t>
      </w:r>
    </w:p>
    <w:p w14:paraId="2804B033" w14:textId="5FA34F4D"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Przyjmującego Zamówienie – </w:t>
      </w:r>
      <w:r w:rsidR="00E337F1" w:rsidRPr="00740F23">
        <w:rPr>
          <w:rFonts w:ascii="Arial" w:hAnsi="Arial" w:cs="Arial"/>
        </w:rPr>
        <w:t>……………………………….</w:t>
      </w:r>
    </w:p>
    <w:p w14:paraId="29781085" w14:textId="4999200E"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Udzielającego Zmówienie – </w:t>
      </w:r>
      <w:r w:rsidR="00E337F1" w:rsidRPr="00740F23">
        <w:rPr>
          <w:rFonts w:ascii="Arial" w:hAnsi="Arial" w:cs="Arial"/>
        </w:rPr>
        <w:t>………………………………….</w:t>
      </w:r>
    </w:p>
    <w:p w14:paraId="4944D2C0" w14:textId="787B907C"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Strony zobowiązują się niezwłocznie wzajemnie informować o jakiejkolwiek awar</w:t>
      </w:r>
      <w:r w:rsidR="00740F23">
        <w:rPr>
          <w:rFonts w:ascii="Arial" w:eastAsia="Times New Roman" w:hAnsi="Arial" w:cs="Arial"/>
          <w:kern w:val="3"/>
          <w:sz w:val="20"/>
          <w:szCs w:val="20"/>
          <w:lang w:eastAsia="ar-SA"/>
        </w:rPr>
        <w:t>iach łączy</w:t>
      </w:r>
      <w:r w:rsidRPr="00740F23">
        <w:rPr>
          <w:rFonts w:ascii="Arial" w:eastAsia="Times New Roman" w:hAnsi="Arial" w:cs="Arial"/>
          <w:kern w:val="3"/>
          <w:sz w:val="20"/>
          <w:szCs w:val="20"/>
          <w:lang w:eastAsia="ar-SA"/>
        </w:rPr>
        <w:t xml:space="preserve"> lub innych okolicznościach uniemożliwiających przekazywanie badań lub opisów. W takim wypadku strony wspólnie podejmą działania w celu przywrócenia sprawności połączeń, bądź podjęcia innych kroków (w zależności od okoliczności).</w:t>
      </w:r>
    </w:p>
    <w:p w14:paraId="7055DD2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911ECF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6</w:t>
      </w:r>
    </w:p>
    <w:p w14:paraId="2FBDC595" w14:textId="1EB6E536" w:rsidR="00515BDF" w:rsidRPr="00740F23" w:rsidRDefault="00B75CBB"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Wynagrodzenie</w:t>
      </w:r>
    </w:p>
    <w:p w14:paraId="4D062F69" w14:textId="77777777" w:rsidR="00740F23"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Przyjmujący Zamówienie będzie otrzymywał wynagrodzenie z tytułu wykonywania świadczeń określonych w niniejszej umowie, zgodnie z </w:t>
      </w:r>
      <w:r w:rsidRPr="00740F23">
        <w:rPr>
          <w:rFonts w:ascii="Arial" w:eastAsia="Times New Roman" w:hAnsi="Arial" w:cs="Arial"/>
          <w:b/>
          <w:kern w:val="3"/>
          <w:sz w:val="20"/>
          <w:szCs w:val="20"/>
          <w:lang w:eastAsia="ar-SA"/>
        </w:rPr>
        <w:t>załącznikiem nr 2.</w:t>
      </w:r>
    </w:p>
    <w:p w14:paraId="5478743E" w14:textId="77777777" w:rsidR="00D71ACD" w:rsidRDefault="00515BDF" w:rsidP="00D71ACD">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Miesięczna ilość badań zgodna ze stanem faktycznym wynikającym z danych systemu AMMS/Pixel Udzielającego Zamówienie, będzie raportowana w formie zestawienia załączanego do faktury w formie specyfikacji rodzajowo-ilościowej i cenowej świadczeń zdrowotnych.</w:t>
      </w:r>
    </w:p>
    <w:p w14:paraId="69543FC0" w14:textId="6A5B9969" w:rsidR="00740F23" w:rsidRPr="00D71ACD" w:rsidRDefault="00515BDF" w:rsidP="00D71ACD">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D71ACD">
        <w:rPr>
          <w:rFonts w:ascii="Arial" w:eastAsia="Times New Roman" w:hAnsi="Arial" w:cs="Arial"/>
          <w:kern w:val="3"/>
          <w:sz w:val="20"/>
          <w:szCs w:val="20"/>
          <w:lang w:eastAsia="ar-SA"/>
        </w:rPr>
        <w:t>Rozliczenie następować będzie w okresach miesięcznych na podstawie faktur wystawianych przez Przyjmującego Zamówienie w terminie do 7 dni po zakończeniu danego miesiąca. Do każdej faktury załączona będzie specyfikacja rodzajowo-ilościowa i cenowa świadczeń zdrowotnych, podpisana przez Przyjmującego Zamówienie lub upoważnioną przez niego osobę.</w:t>
      </w:r>
      <w:r w:rsidR="00D71ACD" w:rsidRPr="00D71ACD">
        <w:rPr>
          <w:rStyle w:val="Uwydatnienie"/>
          <w:rFonts w:ascii="Arial" w:hAnsi="Arial" w:cs="Arial"/>
          <w:sz w:val="20"/>
          <w:szCs w:val="20"/>
          <w:shd w:val="clear" w:color="auto" w:fill="FFFFFF"/>
        </w:rPr>
        <w:t xml:space="preserve"> Od dnia wejścia w życie obowiązku wystawiania i przekazywania faktur dokumentujących wykonanie przedmiotu umowy, w formie elektronicznej - zgodnie z wymogami Krajowego Systemu E-Faktur (KSeF) strony ustalają ten sposób rozliczenia i przesyłania faktur - zgod</w:t>
      </w:r>
      <w:r w:rsidR="00D71ACD">
        <w:rPr>
          <w:rStyle w:val="Uwydatnienie"/>
          <w:rFonts w:ascii="Arial" w:hAnsi="Arial" w:cs="Arial"/>
          <w:sz w:val="20"/>
          <w:szCs w:val="20"/>
          <w:shd w:val="clear" w:color="auto" w:fill="FFFFFF"/>
        </w:rPr>
        <w:t xml:space="preserve">nie </w:t>
      </w:r>
      <w:r w:rsidR="00D71ACD" w:rsidRPr="00D71ACD">
        <w:rPr>
          <w:rStyle w:val="Uwydatnienie"/>
          <w:rFonts w:ascii="Arial" w:hAnsi="Arial" w:cs="Arial"/>
          <w:sz w:val="20"/>
          <w:szCs w:val="20"/>
          <w:shd w:val="clear" w:color="auto" w:fill="FFFFFF"/>
        </w:rPr>
        <w:t>z obowiązującymi przepisami prawa.</w:t>
      </w:r>
    </w:p>
    <w:p w14:paraId="4896F07E"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Zapłata należności następować będzie na konto Przyjmującego Zamówienie w terminie do </w:t>
      </w:r>
      <w:r w:rsidRPr="00740F23">
        <w:rPr>
          <w:rFonts w:ascii="Arial" w:eastAsia="Times New Roman" w:hAnsi="Arial" w:cs="Arial"/>
          <w:b/>
          <w:kern w:val="3"/>
          <w:sz w:val="20"/>
          <w:szCs w:val="20"/>
          <w:lang w:eastAsia="ar-SA"/>
        </w:rPr>
        <w:t>30 dni od daty otrzymania</w:t>
      </w:r>
      <w:r w:rsidRPr="00740F23">
        <w:rPr>
          <w:rFonts w:ascii="Arial" w:eastAsia="Times New Roman" w:hAnsi="Arial" w:cs="Arial"/>
          <w:kern w:val="3"/>
          <w:sz w:val="20"/>
          <w:szCs w:val="20"/>
          <w:lang w:eastAsia="ar-SA"/>
        </w:rPr>
        <w:t xml:space="preserve"> prawidłowo wystawionej faktury.</w:t>
      </w:r>
    </w:p>
    <w:p w14:paraId="6267CE8E" w14:textId="6194F580" w:rsidR="00515BDF"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 przypadku nieuregulowania należności w terminie Przyjmujący Zamówienie ma prawo  do naliczenia ustawowych odsetek.</w:t>
      </w:r>
    </w:p>
    <w:p w14:paraId="00AEBC61" w14:textId="77777777" w:rsidR="00D71ACD" w:rsidRDefault="00D71ACD" w:rsidP="00375B1A">
      <w:pPr>
        <w:suppressAutoHyphens/>
        <w:autoSpaceDN w:val="0"/>
        <w:spacing w:after="0" w:line="240" w:lineRule="auto"/>
        <w:textAlignment w:val="baseline"/>
        <w:rPr>
          <w:rFonts w:ascii="Arial" w:eastAsia="Times New Roman" w:hAnsi="Arial" w:cs="Arial"/>
          <w:b/>
          <w:bCs/>
          <w:kern w:val="3"/>
          <w:sz w:val="20"/>
          <w:szCs w:val="20"/>
          <w:lang w:eastAsia="ar-SA"/>
        </w:rPr>
      </w:pPr>
    </w:p>
    <w:p w14:paraId="23F9747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7</w:t>
      </w:r>
    </w:p>
    <w:p w14:paraId="33F6B7C0"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Poufność</w:t>
      </w:r>
    </w:p>
    <w:p w14:paraId="439742C6" w14:textId="43E14E5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 xml:space="preserve">W celu prawidłowego wykonania przez Przyjmującego Zamówienie obowiązków wynikających </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z niniejszej Umowy i wyłącznie w zakresie niezbędnym dla wykonania przez Przyjmującego Zamówienie takich obowiązków, Udzielający Zmówienie powierza Przyjmującemu Zmówienie przetwarzanie wszelkich </w:t>
      </w:r>
      <w:r w:rsidRPr="00FE77B2">
        <w:rPr>
          <w:rFonts w:ascii="Arial" w:eastAsia="Times New Roman" w:hAnsi="Arial" w:cs="Arial"/>
          <w:kern w:val="3"/>
          <w:sz w:val="20"/>
          <w:szCs w:val="20"/>
          <w:lang w:eastAsia="ar-SA"/>
        </w:rPr>
        <w:lastRenderedPageBreak/>
        <w:t xml:space="preserve">rodzajów danych osobowych przetwarzanych w systemie informatycznym Udzielającego Zamówienie, jednak wyłącznie w zakresie ich opracowywania, utrwalania i przechowywania na podstawie </w:t>
      </w:r>
      <w:r w:rsidRPr="00FE77B2">
        <w:rPr>
          <w:rFonts w:ascii="Arial" w:eastAsia="Times New Roman" w:hAnsi="Arial" w:cs="Arial"/>
          <w:color w:val="000000" w:themeColor="text1"/>
          <w:kern w:val="3"/>
          <w:sz w:val="20"/>
          <w:szCs w:val="20"/>
          <w:lang w:eastAsia="ar-SA"/>
        </w:rPr>
        <w:t xml:space="preserve">ustawy z dnia 10 maja 2018 r. o ochronie danych osobowych </w:t>
      </w:r>
      <w:r w:rsidR="001E38DE" w:rsidRPr="00FE77B2">
        <w:rPr>
          <w:rFonts w:ascii="Arial" w:eastAsia="Times New Roman" w:hAnsi="Arial" w:cs="Arial"/>
          <w:color w:val="000000" w:themeColor="text1"/>
          <w:kern w:val="3"/>
          <w:sz w:val="20"/>
          <w:szCs w:val="20"/>
          <w:lang w:eastAsia="pl-PL"/>
        </w:rPr>
        <w:t>(t.j. Dz.U. 2019 poz.1781</w:t>
      </w:r>
      <w:r w:rsidRPr="00FE77B2">
        <w:rPr>
          <w:rFonts w:ascii="Arial" w:eastAsia="Times New Roman" w:hAnsi="Arial" w:cs="Arial"/>
          <w:color w:val="000000" w:themeColor="text1"/>
          <w:kern w:val="3"/>
          <w:sz w:val="20"/>
          <w:szCs w:val="20"/>
          <w:lang w:eastAsia="pl-PL"/>
        </w:rPr>
        <w:t>)</w:t>
      </w:r>
      <w:r w:rsidRPr="00FE77B2">
        <w:rPr>
          <w:rFonts w:ascii="Arial" w:eastAsia="Times New Roman" w:hAnsi="Arial" w:cs="Arial"/>
          <w:color w:val="000000" w:themeColor="text1"/>
          <w:kern w:val="3"/>
          <w:sz w:val="20"/>
          <w:szCs w:val="20"/>
          <w:lang w:eastAsia="zh-CN"/>
        </w:rPr>
        <w:t xml:space="preserve"> oraz </w:t>
      </w:r>
      <w:r w:rsidRPr="00FE77B2">
        <w:rPr>
          <w:rFonts w:ascii="Arial" w:eastAsia="Times New Roman" w:hAnsi="Arial" w:cs="Arial"/>
          <w:color w:val="000000" w:themeColor="text1"/>
          <w:kern w:val="3"/>
          <w:sz w:val="20"/>
          <w:szCs w:val="20"/>
          <w:lang w:eastAsia="ar-SA"/>
        </w:rPr>
        <w:t xml:space="preserve">Rozporządzenia Parlamentu Europejskiego i Rady (UE) z dnia 27 kwietnia 2016 w sprawie  ochrony osób fizycznych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Wykonywanie przez Przyjmującego Zamówienie operacji przetwarzania danych w zakresie lub celu przekraczających zakres i cel, opisane powyżej wymaga każdorazowej pisemnej zgody Udzielającego Zmówienie.</w:t>
      </w:r>
    </w:p>
    <w:p w14:paraId="64E76103" w14:textId="3586B559"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Przyjmujący Zamówienie oświadcza, że osoby upoważnione do realizacji umowy są przeszkolone w zakresie ochrony danych osobowych. Zobowiązuje się zapoznać upoważnione osoby z wewnętrznymi regulacjami Udzielającego Zamówienie oraz zobowiązać je do ich stosowania, a także do zachowania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tajemnicy danych osobowych uzyskanych w związku z wykonywaniem niniejszej Umowy.</w:t>
      </w:r>
    </w:p>
    <w:p w14:paraId="66F0895F" w14:textId="598C942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Przyjmujący Zamówienie oświadcza, iż zastosuje środki zabezpieczające, o których mowa</w:t>
      </w:r>
      <w:r w:rsidR="00E337F1" w:rsidRPr="00FE77B2">
        <w:rPr>
          <w:rFonts w:ascii="Arial" w:eastAsia="Times New Roman" w:hAnsi="Arial" w:cs="Arial"/>
          <w:color w:val="000000" w:themeColor="text1"/>
          <w:kern w:val="3"/>
          <w:sz w:val="20"/>
          <w:szCs w:val="20"/>
          <w:lang w:eastAsia="ar-SA"/>
        </w:rPr>
        <w:t xml:space="preserve">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rozporządzeniu Parlamentu Europejskiego i Rady (UE) z dnia 27 kwietnia 2016 w sprawie  ochrony osób fizycznych 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 xml:space="preserve">Strony zobowiązują się traktować wszelkie informacje otrzymane w związku z realizacją niniejszej umowy jako informacje poufne. Strony umowy oświadczają, że zapewnią pełną ochronę wszelkich danych pacjenta, którego dotyczą badania, do której jest zobowiązany na podstawie ustawy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o prawach pacjenta i Rzecznika Praw Pacjenta oraz ustawy o ochronie danych osobowych.</w:t>
      </w:r>
    </w:p>
    <w:p w14:paraId="745B5411" w14:textId="2D6BE33B"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W szczególności Strony zobowiązują się przestrzegać wszelkich przepisów i wewnętrznych procedur Udzielającego zamówienie w celu zapewnienia ochrony informacji medycznych. Informacje takie </w:t>
      </w:r>
      <w:r w:rsidRPr="00FE77B2">
        <w:rPr>
          <w:rFonts w:ascii="Arial" w:eastAsia="Times New Roman" w:hAnsi="Arial" w:cs="Arial"/>
          <w:kern w:val="3"/>
          <w:sz w:val="20"/>
          <w:szCs w:val="20"/>
          <w:lang w:eastAsia="ar-SA"/>
        </w:rPr>
        <w:t xml:space="preserve">nie mogą być przekazywane pośrednio lub bezpośrednio jakiejkolwiek osobie trzeciej, natomiast w ramach struktur organizacyjnych stron, dostęp do tych informacji posiadać będą jedynie pracownicy, podwykonawcy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i przedstawiciele, których dostęp do informacji jest uzasadniony ze względu na ich pozycję lub udział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realizacji umowy.</w:t>
      </w:r>
    </w:p>
    <w:p w14:paraId="3C269693" w14:textId="77777777"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Ujawnienie przez którąkolwiek ze stron jakiejkolwiek informacji poufnej innym niż opisane powyżej osobom fizycznym lub prawnym, wymagać będzie każdorazowo pisemnej zgody przedstawiciela drugiej strony, chyba że są to informacje publiczne dostępne,</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a ich upublicznienie nie nastąpiło w wyniku naruszenia postanowień niniejszej umowy.</w:t>
      </w:r>
    </w:p>
    <w:p w14:paraId="56101C68" w14:textId="2F6B567A" w:rsidR="00515BDF"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431E9D32"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088151B9"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8</w:t>
      </w:r>
    </w:p>
    <w:p w14:paraId="6428CF6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Obowiązkowe ubezpieczenie</w:t>
      </w:r>
    </w:p>
    <w:p w14:paraId="59D2588E" w14:textId="77777777" w:rsid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ma obowiązek ubezpieczenia się przed wykonaniem pierwszej czynności na okoliczność odpowiedzialności cywilnej zarówno w zakresie odpowiedzialności kontraktowej</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jak i odpowiedzialności z tytułu czynów niedozwolonych, za szkody wyrządzone w związku z udzielaniem świadczeń zdrowotnych objętych niniejszą umową.</w:t>
      </w:r>
    </w:p>
    <w:p w14:paraId="737FFF41" w14:textId="759C20EA" w:rsidR="00515BDF" w:rsidRP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ponosi odpowiedzialność za szkody wyrządzone umyślnie w związku z wykonywaniem niniejszej umowy.</w:t>
      </w:r>
    </w:p>
    <w:p w14:paraId="1070483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E902E1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§9</w:t>
      </w:r>
    </w:p>
    <w:p w14:paraId="3C4511B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Obowiązywanie umowy</w:t>
      </w:r>
    </w:p>
    <w:p w14:paraId="446B3287" w14:textId="77777777" w:rsidR="00FE77B2" w:rsidRP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zostaje zawarta na czas określony </w:t>
      </w:r>
      <w:r w:rsidRPr="00FE77B2">
        <w:rPr>
          <w:rFonts w:ascii="Arial" w:eastAsia="Times New Roman" w:hAnsi="Arial" w:cs="Arial"/>
          <w:b/>
          <w:bCs/>
          <w:kern w:val="3"/>
          <w:sz w:val="20"/>
          <w:szCs w:val="20"/>
          <w:lang w:eastAsia="ar-SA"/>
        </w:rPr>
        <w:t>od</w:t>
      </w:r>
      <w:r w:rsidR="00E337F1" w:rsidRPr="00FE77B2">
        <w:rPr>
          <w:rFonts w:ascii="Arial" w:eastAsia="Times New Roman" w:hAnsi="Arial" w:cs="Arial"/>
          <w:b/>
          <w:bCs/>
          <w:kern w:val="3"/>
          <w:sz w:val="20"/>
          <w:szCs w:val="20"/>
          <w:lang w:eastAsia="ar-SA"/>
        </w:rPr>
        <w:t>:</w:t>
      </w:r>
      <w:r w:rsidRPr="00FE77B2">
        <w:rPr>
          <w:rFonts w:ascii="Arial" w:eastAsia="Times New Roman" w:hAnsi="Arial" w:cs="Arial"/>
          <w:b/>
          <w:bCs/>
          <w:kern w:val="3"/>
          <w:sz w:val="20"/>
          <w:szCs w:val="20"/>
          <w:lang w:eastAsia="ar-SA"/>
        </w:rPr>
        <w:t xml:space="preserve">                  </w:t>
      </w:r>
    </w:p>
    <w:p w14:paraId="66989FA1" w14:textId="49FBEFBB"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może być rozwiązana przez każdą ze stron za uprzednim </w:t>
      </w:r>
      <w:r w:rsidR="00090444">
        <w:rPr>
          <w:rFonts w:ascii="Arial" w:eastAsia="Times New Roman" w:hAnsi="Arial" w:cs="Arial"/>
          <w:kern w:val="3"/>
          <w:sz w:val="20"/>
          <w:szCs w:val="20"/>
          <w:lang w:eastAsia="ar-SA"/>
        </w:rPr>
        <w:t xml:space="preserve">trzymiesięcznym </w:t>
      </w:r>
      <w:r w:rsidRPr="00FE77B2">
        <w:rPr>
          <w:rFonts w:ascii="Arial" w:eastAsia="Times New Roman" w:hAnsi="Arial" w:cs="Arial"/>
          <w:kern w:val="3"/>
          <w:sz w:val="20"/>
          <w:szCs w:val="20"/>
          <w:lang w:eastAsia="ar-SA"/>
        </w:rPr>
        <w:t>wypowiedzeniem w formie pisemnej ze skutkiem na koniec miesiąca kalendarzowego.</w:t>
      </w:r>
    </w:p>
    <w:p w14:paraId="3E521812" w14:textId="77777777"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będzie uprawniony do rozwiązania umowy bez zachowania okresu wypowiedzenia w drodze pisemnego powiadomienia w przypadku, gdy Udzielający Zamówienie zalega z zapłatą należności, co najmniej za dwa miesiące kalendarzowe, pomimo uprzedniego pisemnego wezwania przez Przyjmującego Zmówienie do zapłaty.</w:t>
      </w:r>
    </w:p>
    <w:p w14:paraId="4A229FEE" w14:textId="756CCB93" w:rsidR="00FE77B2" w:rsidRPr="00083285" w:rsidRDefault="00515BDF" w:rsidP="00083285">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Udzielający Zmówienie będzie uprawniony do rozwiązania umowy bez zachowania okresu wypowiedzenia w drodze pisemnego powiadomienia w przypadku, gdy Przyjmujący Zamówienie ma opóźnienie w opisie badań większe niż 3 dni.</w:t>
      </w:r>
    </w:p>
    <w:p w14:paraId="221A3F1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§10</w:t>
      </w:r>
    </w:p>
    <w:p w14:paraId="63F39C9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Kary Umowne</w:t>
      </w:r>
    </w:p>
    <w:p w14:paraId="42BCDEA8" w14:textId="196BD28C" w:rsidR="00FE77B2" w:rsidRDefault="00E337F1" w:rsidP="00090444">
      <w:pPr>
        <w:pStyle w:val="Akapitzlist"/>
        <w:numPr>
          <w:ilvl w:val="0"/>
          <w:numId w:val="29"/>
        </w:numPr>
        <w:ind w:right="142"/>
        <w:jc w:val="both"/>
        <w:rPr>
          <w:rFonts w:ascii="Arial" w:hAnsi="Arial" w:cs="Arial"/>
          <w:sz w:val="20"/>
          <w:szCs w:val="20"/>
        </w:rPr>
      </w:pPr>
      <w:r w:rsidRPr="00FE77B2">
        <w:rPr>
          <w:rFonts w:ascii="Arial" w:hAnsi="Arial" w:cs="Arial"/>
          <w:sz w:val="20"/>
          <w:szCs w:val="20"/>
        </w:rPr>
        <w:t xml:space="preserve">W przypadku nienależytego wykonywania umowy, przez Przyjmującego zamówienie, Udzielający zamówienia może nałożyć na Przyjmującego zamówienie karę umowną w wysokości do </w:t>
      </w:r>
      <w:r w:rsidR="00083285">
        <w:rPr>
          <w:rFonts w:ascii="Arial" w:hAnsi="Arial" w:cs="Arial"/>
          <w:sz w:val="20"/>
          <w:szCs w:val="20"/>
        </w:rPr>
        <w:t>5</w:t>
      </w:r>
      <w:r w:rsidRPr="00FE77B2">
        <w:rPr>
          <w:rFonts w:ascii="Arial" w:hAnsi="Arial" w:cs="Arial"/>
          <w:sz w:val="20"/>
          <w:szCs w:val="20"/>
        </w:rPr>
        <w:t xml:space="preserve"> % kwoty </w:t>
      </w:r>
      <w:r w:rsidRPr="00FE77B2">
        <w:rPr>
          <w:rFonts w:ascii="Arial" w:hAnsi="Arial" w:cs="Arial"/>
          <w:sz w:val="20"/>
          <w:szCs w:val="20"/>
        </w:rPr>
        <w:lastRenderedPageBreak/>
        <w:t xml:space="preserve">średniomiesięcznego zobowiązania wynikającego z umowy za każde stwierdzone naruszenie. Ponadto Udzielający zamówienia uprawniony będzie do nałożenia na Przyjmującego zamówienie kary umownej, o której mowa w zdaniu poprzedzającym w przypadku: </w:t>
      </w:r>
    </w:p>
    <w:p w14:paraId="5DBDC6A9"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udzielenia świadczenia w sytuacji utraty uprawnień do udzielania świadczeń zdrowotnych,</w:t>
      </w:r>
    </w:p>
    <w:p w14:paraId="368BDFCD"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nieudzielenia świadczenia w czasie i miejscu ustalonym w umowie, za wyjątkiem przypadków wskazanych w § 2 ust. 4.</w:t>
      </w:r>
    </w:p>
    <w:p w14:paraId="48079E32"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19E64144"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pobierania nienależnych opłat od pacjentów za świadczenia będące przedmiotem umowy przez Przyjmującego zamówienie,</w:t>
      </w:r>
    </w:p>
    <w:p w14:paraId="3D25DD1B"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nieuzasadnionej odmowy udzielenia pacjentowi,</w:t>
      </w:r>
    </w:p>
    <w:p w14:paraId="063C7791" w14:textId="70A023C5" w:rsidR="00E337F1" w:rsidRPr="00FE77B2" w:rsidRDefault="00E337F1" w:rsidP="00090444">
      <w:pPr>
        <w:pStyle w:val="Akapitzlist"/>
        <w:numPr>
          <w:ilvl w:val="0"/>
          <w:numId w:val="30"/>
        </w:numPr>
        <w:spacing w:after="0" w:line="240" w:lineRule="auto"/>
        <w:ind w:right="142"/>
        <w:jc w:val="both"/>
        <w:rPr>
          <w:rFonts w:ascii="Arial" w:hAnsi="Arial" w:cs="Arial"/>
          <w:sz w:val="20"/>
          <w:szCs w:val="20"/>
        </w:rPr>
      </w:pPr>
      <w:r w:rsidRPr="00FE77B2">
        <w:rPr>
          <w:rFonts w:ascii="Arial" w:hAnsi="Arial" w:cs="Arial"/>
          <w:sz w:val="20"/>
          <w:szCs w:val="20"/>
        </w:rPr>
        <w:t>nieprawidłowego prowadzenia dokumentacji medycznej,</w:t>
      </w:r>
    </w:p>
    <w:p w14:paraId="58C3AD0C" w14:textId="77777777" w:rsidR="00E337F1" w:rsidRPr="00740F23" w:rsidRDefault="00E337F1" w:rsidP="00FE77B2">
      <w:pPr>
        <w:spacing w:after="0" w:line="240" w:lineRule="auto"/>
        <w:ind w:left="567" w:right="142"/>
        <w:jc w:val="both"/>
        <w:rPr>
          <w:rFonts w:ascii="Arial" w:hAnsi="Arial" w:cs="Arial"/>
          <w:sz w:val="20"/>
          <w:szCs w:val="20"/>
        </w:rPr>
      </w:pPr>
      <w:r w:rsidRPr="00740F23">
        <w:rPr>
          <w:rFonts w:ascii="Arial" w:hAnsi="Arial" w:cs="Arial"/>
          <w:sz w:val="20"/>
          <w:szCs w:val="20"/>
        </w:rPr>
        <w:t xml:space="preserve">braku bieżącego sporządzania dokumentacji medycznej do rozliczenia z Narodowym Funduszem Zdrowia  przez personel wyznaczony. </w:t>
      </w:r>
    </w:p>
    <w:p w14:paraId="65D2881D" w14:textId="599C37FC" w:rsidR="00E337F1" w:rsidRPr="00FE77B2" w:rsidRDefault="00E337F1" w:rsidP="00090444">
      <w:pPr>
        <w:pStyle w:val="Akapitzlist"/>
        <w:numPr>
          <w:ilvl w:val="0"/>
          <w:numId w:val="29"/>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Kary umowne, nałożone przez Udzielającego zamówienia, podlegają potrąceniu z bieżącego wymagalnego zobowiązania po złożeniu stosownego oświadczenia przez Udzielającego zamówienia.                                  </w:t>
      </w:r>
    </w:p>
    <w:p w14:paraId="3386B55E" w14:textId="77777777" w:rsid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688F7744" w14:textId="51E8933D" w:rsidR="00515BDF" w:rsidRP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62DF6BD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038951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11</w:t>
      </w:r>
    </w:p>
    <w:p w14:paraId="05BC242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Siła wyższa</w:t>
      </w:r>
    </w:p>
    <w:p w14:paraId="0ABD3BEA" w14:textId="0DBA5567" w:rsid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Strony są zwolnione od odpowiedzialności z tytułu niewykonania lub nienależytego wykonania umowy </w:t>
      </w:r>
      <w:r w:rsidR="00083285">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przypadku, gdy niewykonania lub nienależyte wykonania są następstwem siły wyższej, w tym awarii łącza leżącej po stronie operatora.</w:t>
      </w:r>
    </w:p>
    <w:p w14:paraId="6784E7BC" w14:textId="18B0429F" w:rsidR="00515BDF" w:rsidRP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Zdarzeniami siły wyższej w rozumieniu niniejszej umowy są w szczególności: niezawiniona przez stronę przerwa w dostawie elektryczności, strajk generalny, walki wewnętrzne w kraju, trzęsienie ziemi, powodzie, epidemia i inne zdarzenia elementarnych sił przyrody, których strony nie mogą przewidzieć, których ponadto nie przewidziały i nie mogły przewidzieć i które są zewnętrzne w stosunku do ich samych i ich działalności.</w:t>
      </w:r>
    </w:p>
    <w:p w14:paraId="70BAF7E0"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FC451B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12</w:t>
      </w:r>
    </w:p>
    <w:p w14:paraId="3980F28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Postanowienia końcowe</w:t>
      </w:r>
    </w:p>
    <w:p w14:paraId="28531CA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rPr>
        <w:t>Strony zastrzegają poufność treści postanowień niniejszej umowy w stosunku do osób trzecich, z wyjątkiem przypadków wynikających z przepisów prawa.</w:t>
      </w:r>
    </w:p>
    <w:p w14:paraId="392C702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iCs/>
          <w:sz w:val="20"/>
          <w:szCs w:val="20"/>
          <w:lang w:eastAsia="ar-SA"/>
        </w:rPr>
        <w:t>Przyjmujący zamówienie</w:t>
      </w:r>
      <w:r w:rsidRPr="00FE77B2">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FE77B2">
        <w:rPr>
          <w:rFonts w:ascii="Arial" w:hAnsi="Arial" w:cs="Arial"/>
          <w:iCs/>
          <w:sz w:val="20"/>
          <w:szCs w:val="20"/>
          <w:lang w:eastAsia="ar-SA"/>
        </w:rPr>
        <w:t>Udzielającego zamówienia</w:t>
      </w:r>
      <w:r w:rsidRPr="00FE77B2">
        <w:rPr>
          <w:rFonts w:ascii="Arial" w:hAnsi="Arial" w:cs="Arial"/>
          <w:sz w:val="20"/>
          <w:szCs w:val="20"/>
          <w:lang w:eastAsia="ar-SA"/>
        </w:rPr>
        <w:t xml:space="preserve"> związanych  z przetwarzaniem danych osobowych.</w:t>
      </w:r>
    </w:p>
    <w:p w14:paraId="148D574A"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 xml:space="preserve">Strony uzgadniają, że Przyjmujący zamówienie może przenieść prawa i obowiązki wynikające </w:t>
      </w:r>
      <w:r w:rsidRPr="00FE77B2">
        <w:rPr>
          <w:rFonts w:ascii="Arial" w:hAnsi="Arial" w:cs="Arial"/>
          <w:sz w:val="20"/>
          <w:szCs w:val="20"/>
          <w:lang w:eastAsia="ar-SA"/>
        </w:rPr>
        <w:br/>
        <w:t>z niniejszej umowy na osobę trzecią po wcześniejszej zgodzie Udzielającego zamówienie wyrażonej na piśmie pod rygorem nieważności.</w:t>
      </w:r>
    </w:p>
    <w:p w14:paraId="24C6FF9E" w14:textId="7843A5BA" w:rsidR="00B75CBB" w:rsidRP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Przyjmujący zamówienie nie może przelać wierzytelności przysługujących mu względem Udzielającego zamówienia (zakaz cesji).</w:t>
      </w:r>
    </w:p>
    <w:p w14:paraId="01492825" w14:textId="63F71C6A" w:rsidR="00B75CBB" w:rsidRPr="00FE77B2" w:rsidRDefault="00B75CBB" w:rsidP="00740F23">
      <w:pPr>
        <w:ind w:left="142"/>
        <w:jc w:val="center"/>
        <w:rPr>
          <w:rFonts w:ascii="Arial" w:hAnsi="Arial" w:cs="Arial"/>
          <w:b/>
          <w:sz w:val="20"/>
          <w:szCs w:val="20"/>
        </w:rPr>
      </w:pPr>
      <w:r w:rsidRPr="00FE77B2">
        <w:rPr>
          <w:rFonts w:ascii="Arial" w:hAnsi="Arial" w:cs="Arial"/>
          <w:b/>
          <w:sz w:val="20"/>
          <w:szCs w:val="20"/>
        </w:rPr>
        <w:t>§13</w:t>
      </w:r>
    </w:p>
    <w:p w14:paraId="104DD067"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 xml:space="preserve">Wszelkie zmiany lub uzupełnienia niniejszej umowy wymagają dla swej ważności formy pisemnej </w:t>
      </w:r>
      <w:r w:rsidRPr="00FE77B2">
        <w:rPr>
          <w:rFonts w:ascii="Arial" w:hAnsi="Arial" w:cs="Arial"/>
          <w:sz w:val="20"/>
          <w:szCs w:val="20"/>
        </w:rPr>
        <w:br/>
        <w:t>w postaci aneksu pod rygorem nieważności.</w:t>
      </w:r>
    </w:p>
    <w:p w14:paraId="121D0F09"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5505B29D" w14:textId="7FD69851" w:rsidR="00B75CBB" w:rsidRP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Spory jakie mogą powstać w związku z realizacją niniejszej umowy strony poddają rozstrzygnięciu sądu powszechnego właściwego dla siedziby Udzielającego zamówienia.</w:t>
      </w:r>
    </w:p>
    <w:p w14:paraId="49D73D8B" w14:textId="77777777" w:rsidR="00B75CBB" w:rsidRPr="00740F23" w:rsidRDefault="00B75CBB" w:rsidP="00740F23">
      <w:pPr>
        <w:tabs>
          <w:tab w:val="left" w:pos="709"/>
        </w:tabs>
        <w:suppressAutoHyphens/>
        <w:overflowPunct w:val="0"/>
        <w:spacing w:after="0" w:line="240" w:lineRule="auto"/>
        <w:ind w:left="142"/>
        <w:jc w:val="both"/>
        <w:textAlignment w:val="baseline"/>
        <w:rPr>
          <w:rFonts w:ascii="Arial" w:hAnsi="Arial" w:cs="Arial"/>
          <w:sz w:val="20"/>
          <w:szCs w:val="20"/>
        </w:rPr>
      </w:pPr>
    </w:p>
    <w:p w14:paraId="6384453E" w14:textId="77777777" w:rsidR="00083285" w:rsidRDefault="00083285" w:rsidP="00740F23">
      <w:pPr>
        <w:ind w:left="142"/>
        <w:jc w:val="center"/>
        <w:rPr>
          <w:rFonts w:ascii="Arial" w:hAnsi="Arial" w:cs="Arial"/>
          <w:sz w:val="20"/>
          <w:szCs w:val="20"/>
        </w:rPr>
      </w:pPr>
    </w:p>
    <w:p w14:paraId="56A20F85" w14:textId="406AFD4D" w:rsidR="00B75CBB" w:rsidRPr="00740F23" w:rsidRDefault="00B75CBB" w:rsidP="00740F23">
      <w:pPr>
        <w:ind w:left="142"/>
        <w:jc w:val="center"/>
        <w:rPr>
          <w:rFonts w:ascii="Arial" w:hAnsi="Arial" w:cs="Arial"/>
          <w:sz w:val="20"/>
          <w:szCs w:val="20"/>
        </w:rPr>
      </w:pPr>
      <w:r w:rsidRPr="00740F23">
        <w:rPr>
          <w:rFonts w:ascii="Arial" w:hAnsi="Arial" w:cs="Arial"/>
          <w:sz w:val="20"/>
          <w:szCs w:val="20"/>
        </w:rPr>
        <w:lastRenderedPageBreak/>
        <w:t>§14</w:t>
      </w:r>
    </w:p>
    <w:p w14:paraId="223A5409" w14:textId="77777777" w:rsidR="00B75CBB" w:rsidRPr="00740F23" w:rsidRDefault="00B75CBB" w:rsidP="00740F23">
      <w:pPr>
        <w:ind w:left="142"/>
        <w:jc w:val="both"/>
        <w:rPr>
          <w:rFonts w:ascii="Arial" w:hAnsi="Arial" w:cs="Arial"/>
          <w:sz w:val="20"/>
          <w:szCs w:val="20"/>
        </w:rPr>
      </w:pPr>
      <w:r w:rsidRPr="00740F23">
        <w:rPr>
          <w:rFonts w:ascii="Arial" w:hAnsi="Arial" w:cs="Arial"/>
          <w:sz w:val="20"/>
          <w:szCs w:val="20"/>
        </w:rPr>
        <w:t>Umowę sporządzoną w dwóch jednobrzmiących egzemplarzach, po jednym dla każdej ze stron.</w:t>
      </w:r>
    </w:p>
    <w:p w14:paraId="59B28D5B"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1E5BD3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599D48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Przyjmujący Zmówienie                                                                              Udzielający Zamówienie</w:t>
      </w:r>
    </w:p>
    <w:p w14:paraId="097C2E0C"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BFF296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6E3F9E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2F6260B" w14:textId="77777777" w:rsidR="00515BDF"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98CB29C" w14:textId="77777777" w:rsidR="006C1363" w:rsidRDefault="006C1363"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5ACE051" w14:textId="77777777" w:rsidR="006C1363" w:rsidRPr="00740F23" w:rsidRDefault="006C1363"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81E771E"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b/>
          <w:kern w:val="3"/>
          <w:sz w:val="20"/>
          <w:szCs w:val="20"/>
          <w:lang w:eastAsia="zh-CN"/>
        </w:rPr>
      </w:pPr>
    </w:p>
    <w:p w14:paraId="73CCB54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KLAUZULA INFORMACYJNA</w:t>
      </w:r>
    </w:p>
    <w:p w14:paraId="0F545166"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Zgodnie z art.13 ust.1  ogólnego Rozporządzenia o Ochronie Danych (RODO) informujemy, że:</w:t>
      </w:r>
    </w:p>
    <w:p w14:paraId="56219BA8" w14:textId="77777777" w:rsidR="00FE77B2"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administratorem danych osobowych Przyjmującego Zamówienie jest Wojewódzki Szpital im. Św. Ojca Pio   w Przemyślu, adres: ul. Monte Cassino 18, 37-700 Przemyśl;</w:t>
      </w:r>
    </w:p>
    <w:p w14:paraId="7D42C0C8" w14:textId="77777777" w:rsidR="00C32780" w:rsidRDefault="00C32780" w:rsidP="00C32780">
      <w:pPr>
        <w:numPr>
          <w:ilvl w:val="0"/>
          <w:numId w:val="35"/>
        </w:numPr>
        <w:spacing w:after="0" w:line="240" w:lineRule="auto"/>
        <w:ind w:right="720"/>
        <w:jc w:val="both"/>
      </w:pPr>
      <w:r>
        <w:rPr>
          <w:rFonts w:ascii="Arial" w:hAnsi="Arial" w:cs="Arial"/>
          <w:i/>
          <w:sz w:val="18"/>
          <w:szCs w:val="18"/>
        </w:rPr>
        <w:t xml:space="preserve">administrator wyznaczył Inspektora Ochrony Danych Osobowych: </w:t>
      </w:r>
    </w:p>
    <w:p w14:paraId="04EAA4EE" w14:textId="77777777" w:rsidR="00C32780" w:rsidRDefault="00C32780" w:rsidP="00C32780">
      <w:pPr>
        <w:spacing w:after="0" w:line="240" w:lineRule="auto"/>
        <w:ind w:left="720" w:right="720"/>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4AB22BC2" w14:textId="77777777" w:rsidR="00FE77B2" w:rsidRPr="00FE77B2" w:rsidRDefault="00515BDF" w:rsidP="00C32780">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będzie przetwarzał dane osobowe  na podstawie art. 6 ust.1 lit b)ic)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w:t>
      </w:r>
    </w:p>
    <w:p w14:paraId="5B4DE2E1" w14:textId="685FC1CA"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dane osobowe mogą być udostępnione innym uprawnionym podmiotom, na podstawie przepisów prawa (np. NFZ), a także na rzecz podmiotów, z którymi administrator zawarł umowę powierzenia przetwarzania da</w:t>
      </w:r>
      <w:r w:rsidR="00FE77B2">
        <w:rPr>
          <w:rFonts w:ascii="Arial" w:eastAsia="Times New Roman" w:hAnsi="Arial" w:cs="Arial"/>
          <w:i/>
          <w:kern w:val="3"/>
          <w:sz w:val="20"/>
          <w:szCs w:val="20"/>
          <w:lang w:eastAsia="zh-CN"/>
        </w:rPr>
        <w:t xml:space="preserve">nych w związku </w:t>
      </w:r>
      <w:r w:rsidRPr="00FE77B2">
        <w:rPr>
          <w:rFonts w:ascii="Arial" w:eastAsia="Times New Roman" w:hAnsi="Arial" w:cs="Arial"/>
          <w:i/>
          <w:kern w:val="3"/>
          <w:sz w:val="20"/>
          <w:szCs w:val="20"/>
          <w:lang w:eastAsia="zh-CN"/>
        </w:rPr>
        <w:t>z realizacją usług na rzecz administratora (np. kancelarią prawną, dostawcą oprogramowania, zewnętrznym audytorem);</w:t>
      </w:r>
    </w:p>
    <w:p w14:paraId="7C6EFD29"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przekazanie danych osobowych do państwa trzeciego może nastąpić w oparciu o art.49 ust.1 pkt.e Rozporządzenia (celem ustalenia, dochodzenia, ochrony roszczeń wynikających z polisy ubezpieczeniowej).;</w:t>
      </w:r>
    </w:p>
    <w:p w14:paraId="31A5542F" w14:textId="48F30DB9" w:rsidR="00515BDF"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Przyjmujący Zamówienie ma prawo do uzyskania kopii swoich danych osobowych w siedzibie administratora.</w:t>
      </w:r>
    </w:p>
    <w:p w14:paraId="2E9B65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Dodatkowo zgodnie z art.13 ust.2 RODO informujemy, że:</w:t>
      </w:r>
    </w:p>
    <w:p w14:paraId="17EF9878"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dane osobowe będą przechowywane do momentu upływu okresu przedawnienia wynikającego </w:t>
      </w:r>
      <w:r w:rsidR="00FE77B2" w:rsidRPr="00FE77B2">
        <w:rPr>
          <w:rFonts w:ascii="Arial" w:eastAsia="Times New Roman" w:hAnsi="Arial" w:cs="Arial"/>
          <w:i/>
          <w:kern w:val="3"/>
          <w:sz w:val="20"/>
          <w:szCs w:val="20"/>
          <w:lang w:eastAsia="zh-CN"/>
        </w:rPr>
        <w:t xml:space="preserve">                        </w:t>
      </w:r>
      <w:r w:rsidRPr="00FE77B2">
        <w:rPr>
          <w:rFonts w:ascii="Arial" w:eastAsia="Times New Roman" w:hAnsi="Arial" w:cs="Arial"/>
          <w:i/>
          <w:kern w:val="3"/>
          <w:sz w:val="20"/>
          <w:szCs w:val="20"/>
          <w:lang w:eastAsia="zh-CN"/>
        </w:rPr>
        <w:t>z ustawy z dnia 23 kwietnia 1964 roku Kodeks cywilny oraz przepisów ustawy z dnia 27 sierpnia 2014 roku o świadczeniach opieki zdrowotnej finansowanych ze środków publicznych i ustawy z dnia 6 listopada 2008 roku o prawach pac</w:t>
      </w:r>
      <w:r w:rsidR="00FE77B2" w:rsidRPr="00FE77B2">
        <w:rPr>
          <w:rFonts w:ascii="Arial" w:eastAsia="Times New Roman" w:hAnsi="Arial" w:cs="Arial"/>
          <w:i/>
          <w:kern w:val="3"/>
          <w:sz w:val="20"/>
          <w:szCs w:val="20"/>
          <w:lang w:eastAsia="zh-CN"/>
        </w:rPr>
        <w:t>jenta</w:t>
      </w:r>
      <w:r w:rsidRPr="00FE77B2">
        <w:rPr>
          <w:rFonts w:ascii="Arial" w:eastAsia="Times New Roman" w:hAnsi="Arial" w:cs="Arial"/>
          <w:i/>
          <w:kern w:val="3"/>
          <w:sz w:val="20"/>
          <w:szCs w:val="20"/>
          <w:lang w:eastAsia="zh-CN"/>
        </w:rPr>
        <w:t xml:space="preserve"> i Rzeczniku Praw Pacjenta w zakresie, w jakim dane umieszczane są w dokumentacji sporządzonej dla celów wskazanych w ww ustawach,</w:t>
      </w:r>
    </w:p>
    <w:p w14:paraId="6CA89609"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w:t>
      </w:r>
    </w:p>
    <w:p w14:paraId="23A35EDE"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podanie danych osobowych jest dobrowolne, jednakże niezbędne do zawarcia umowy. Konsekwencją niepodania danych osobowych będzie brak możliwości realizacji umowy,</w:t>
      </w:r>
    </w:p>
    <w:p w14:paraId="64A033EB" w14:textId="4D7B3966" w:rsidR="00515BDF"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nie podejmuje decyzji w sposób zautomatyzowany w oparciu o Państwa dane osobowe.</w:t>
      </w:r>
    </w:p>
    <w:p w14:paraId="70F4996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i/>
          <w:kern w:val="3"/>
          <w:sz w:val="20"/>
          <w:szCs w:val="20"/>
          <w:lang w:eastAsia="zh-CN"/>
        </w:rPr>
      </w:pPr>
    </w:p>
    <w:p w14:paraId="72AE1F38"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i/>
          <w:kern w:val="3"/>
          <w:sz w:val="20"/>
          <w:szCs w:val="20"/>
          <w:lang w:eastAsia="zh-CN"/>
        </w:rPr>
      </w:pPr>
    </w:p>
    <w:p w14:paraId="1CF08BAD"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Przyjmujący Zamówienie</w:t>
      </w:r>
    </w:p>
    <w:p w14:paraId="532B27B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99F765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27749F" w:rsidRPr="00740F23">
        <w:rPr>
          <w:rFonts w:ascii="Arial" w:eastAsia="Times New Roman" w:hAnsi="Arial" w:cs="Arial"/>
          <w:kern w:val="3"/>
          <w:sz w:val="20"/>
          <w:szCs w:val="20"/>
          <w:lang w:eastAsia="ar-SA"/>
        </w:rPr>
        <w:t xml:space="preserve">                          </w:t>
      </w:r>
    </w:p>
    <w:p w14:paraId="01B91B7A" w14:textId="77777777" w:rsidR="00B75CBB"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p>
    <w:p w14:paraId="0B55D43A" w14:textId="77777777" w:rsidR="00FE77B2" w:rsidRDefault="00B75CBB"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515BDF" w:rsidRPr="00740F23">
        <w:rPr>
          <w:rFonts w:ascii="Arial" w:eastAsia="Times New Roman" w:hAnsi="Arial" w:cs="Arial"/>
          <w:kern w:val="3"/>
          <w:sz w:val="20"/>
          <w:szCs w:val="20"/>
          <w:lang w:eastAsia="ar-SA"/>
        </w:rPr>
        <w:t xml:space="preserve"> </w:t>
      </w:r>
    </w:p>
    <w:p w14:paraId="0DFFDC09"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BA9012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D9D7A9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2D2A53C" w14:textId="77777777" w:rsidR="00083285"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p>
    <w:p w14:paraId="7EC9BC3E"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E7A3140"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13C180E"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63D2E96"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A79F8A0"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58BBFCC" w14:textId="6C9E84DA" w:rsidR="00515BDF" w:rsidRPr="00740F23"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r w:rsidR="00FE77B2">
        <w:rPr>
          <w:rFonts w:ascii="Arial" w:eastAsia="Times New Roman" w:hAnsi="Arial" w:cs="Arial"/>
          <w:kern w:val="3"/>
          <w:sz w:val="20"/>
          <w:szCs w:val="20"/>
          <w:lang w:eastAsia="ar-SA"/>
        </w:rPr>
        <w:t xml:space="preserve"> </w:t>
      </w:r>
      <w:r w:rsidR="00515BDF" w:rsidRPr="00740F23">
        <w:rPr>
          <w:rFonts w:ascii="Arial" w:eastAsia="Times New Roman" w:hAnsi="Arial" w:cs="Arial"/>
          <w:b/>
          <w:bCs/>
          <w:kern w:val="3"/>
          <w:sz w:val="20"/>
          <w:szCs w:val="20"/>
          <w:lang w:eastAsia="ar-SA"/>
        </w:rPr>
        <w:t>Załącznik nr 1 do umowy nr  /20</w:t>
      </w:r>
      <w:r w:rsidR="006C1363">
        <w:rPr>
          <w:rFonts w:ascii="Arial" w:eastAsia="Times New Roman" w:hAnsi="Arial" w:cs="Arial"/>
          <w:b/>
          <w:bCs/>
          <w:kern w:val="3"/>
          <w:sz w:val="20"/>
          <w:szCs w:val="20"/>
          <w:lang w:eastAsia="ar-SA"/>
        </w:rPr>
        <w:t>26</w:t>
      </w:r>
    </w:p>
    <w:p w14:paraId="4D49C6E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2617FC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1702E5E" w14:textId="6CFA2CE2"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Wykaz personelu uprawnionego do wykonywania opisów </w:t>
      </w:r>
      <w:r w:rsidRPr="00740F23">
        <w:rPr>
          <w:rFonts w:ascii="Arial" w:eastAsia="Times New Roman" w:hAnsi="Arial" w:cs="Arial"/>
          <w:b/>
          <w:bCs/>
          <w:kern w:val="3"/>
          <w:sz w:val="20"/>
          <w:szCs w:val="20"/>
          <w:lang w:eastAsia="ar-SA"/>
        </w:rPr>
        <w:t xml:space="preserve">badań  </w:t>
      </w:r>
      <w:r w:rsidRPr="00740F23">
        <w:rPr>
          <w:rFonts w:ascii="Arial" w:eastAsia="Times New Roman" w:hAnsi="Arial" w:cs="Arial"/>
          <w:b/>
          <w:kern w:val="3"/>
          <w:sz w:val="20"/>
          <w:szCs w:val="20"/>
          <w:lang w:eastAsia="ar-SA"/>
        </w:rPr>
        <w:t>Tomografii</w:t>
      </w:r>
      <w:r w:rsidR="00B75CBB" w:rsidRPr="00740F23">
        <w:rPr>
          <w:rFonts w:ascii="Arial" w:eastAsia="Times New Roman" w:hAnsi="Arial" w:cs="Arial"/>
          <w:b/>
          <w:kern w:val="3"/>
          <w:sz w:val="20"/>
          <w:szCs w:val="20"/>
          <w:lang w:eastAsia="ar-SA"/>
        </w:rPr>
        <w:t xml:space="preserve"> </w:t>
      </w:r>
      <w:r w:rsidRPr="00740F23">
        <w:rPr>
          <w:rFonts w:ascii="Arial" w:eastAsia="Times New Roman" w:hAnsi="Arial" w:cs="Arial"/>
          <w:b/>
          <w:kern w:val="3"/>
          <w:sz w:val="20"/>
          <w:szCs w:val="20"/>
          <w:lang w:eastAsia="ar-SA"/>
        </w:rPr>
        <w:t>Komputerowej, RTG,  Rezonansu Magnetycznego  („Badania”) w oparciu o teleradiologię.</w:t>
      </w:r>
    </w:p>
    <w:p w14:paraId="17AF98A7"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4680039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381708F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tbl>
      <w:tblPr>
        <w:tblW w:w="9255" w:type="dxa"/>
        <w:jc w:val="center"/>
        <w:tblLayout w:type="fixed"/>
        <w:tblLook w:val="00A0" w:firstRow="1" w:lastRow="0" w:firstColumn="1" w:lastColumn="0" w:noHBand="0" w:noVBand="0"/>
      </w:tblPr>
      <w:tblGrid>
        <w:gridCol w:w="704"/>
        <w:gridCol w:w="3936"/>
        <w:gridCol w:w="2504"/>
        <w:gridCol w:w="2111"/>
      </w:tblGrid>
      <w:tr w:rsidR="0027749F" w:rsidRPr="00740F23" w14:paraId="6EECE40F" w14:textId="77777777" w:rsidTr="00DC784B">
        <w:trPr>
          <w:jc w:val="center"/>
        </w:trPr>
        <w:tc>
          <w:tcPr>
            <w:tcW w:w="704" w:type="dxa"/>
            <w:tcBorders>
              <w:top w:val="single" w:sz="4" w:space="0" w:color="000000"/>
              <w:left w:val="single" w:sz="4" w:space="0" w:color="000000"/>
              <w:bottom w:val="single" w:sz="4" w:space="0" w:color="000000"/>
              <w:right w:val="nil"/>
            </w:tcBorders>
            <w:vAlign w:val="center"/>
          </w:tcPr>
          <w:p w14:paraId="66C05D72"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Lp.</w:t>
            </w:r>
          </w:p>
        </w:tc>
        <w:tc>
          <w:tcPr>
            <w:tcW w:w="3936" w:type="dxa"/>
            <w:tcBorders>
              <w:top w:val="single" w:sz="4" w:space="0" w:color="000000"/>
              <w:left w:val="single" w:sz="4" w:space="0" w:color="000000"/>
              <w:bottom w:val="single" w:sz="4" w:space="0" w:color="000000"/>
              <w:right w:val="nil"/>
            </w:tcBorders>
            <w:vAlign w:val="center"/>
          </w:tcPr>
          <w:p w14:paraId="7CCDDD90"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Imię i nazwisko</w:t>
            </w:r>
          </w:p>
          <w:p w14:paraId="00B9E6E3" w14:textId="77777777" w:rsidR="0027749F" w:rsidRPr="00740F23" w:rsidRDefault="0027749F" w:rsidP="00740F23">
            <w:pPr>
              <w:ind w:left="142"/>
              <w:jc w:val="center"/>
              <w:rPr>
                <w:rFonts w:ascii="Arial" w:hAnsi="Arial" w:cs="Arial"/>
                <w:b/>
                <w:bCs/>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76DB3275"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Kwalifikacje</w:t>
            </w:r>
          </w:p>
        </w:tc>
        <w:tc>
          <w:tcPr>
            <w:tcW w:w="2111" w:type="dxa"/>
            <w:tcBorders>
              <w:top w:val="single" w:sz="4" w:space="0" w:color="000000"/>
              <w:left w:val="single" w:sz="4" w:space="0" w:color="000000"/>
              <w:bottom w:val="single" w:sz="4" w:space="0" w:color="000000"/>
              <w:right w:val="single" w:sz="4" w:space="0" w:color="000000"/>
            </w:tcBorders>
            <w:vAlign w:val="center"/>
          </w:tcPr>
          <w:p w14:paraId="522BA1D9"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Nr prawa wykonywania zawodu</w:t>
            </w:r>
          </w:p>
        </w:tc>
      </w:tr>
      <w:tr w:rsidR="0027749F" w:rsidRPr="00740F23" w14:paraId="2E33892B"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10F618AD" w14:textId="77777777" w:rsidR="0027749F" w:rsidRPr="00740F23" w:rsidRDefault="0027749F" w:rsidP="00740F23">
            <w:pPr>
              <w:snapToGrid w:val="0"/>
              <w:ind w:left="142"/>
              <w:jc w:val="center"/>
              <w:rPr>
                <w:rFonts w:ascii="Arial" w:hAnsi="Arial" w:cs="Arial"/>
                <w:sz w:val="20"/>
                <w:szCs w:val="20"/>
                <w:lang w:eastAsia="zh-CN"/>
              </w:rPr>
            </w:pPr>
            <w:r w:rsidRPr="00740F23">
              <w:rPr>
                <w:rFonts w:ascii="Arial" w:hAnsi="Arial" w:cs="Arial"/>
                <w:sz w:val="20"/>
                <w:szCs w:val="20"/>
                <w:lang w:eastAsia="zh-CN"/>
              </w:rPr>
              <w:t>1.</w:t>
            </w:r>
          </w:p>
        </w:tc>
        <w:tc>
          <w:tcPr>
            <w:tcW w:w="3936" w:type="dxa"/>
            <w:tcBorders>
              <w:top w:val="single" w:sz="4" w:space="0" w:color="000000"/>
              <w:left w:val="single" w:sz="4" w:space="0" w:color="000000"/>
              <w:bottom w:val="single" w:sz="4" w:space="0" w:color="000000"/>
              <w:right w:val="nil"/>
            </w:tcBorders>
            <w:vAlign w:val="center"/>
          </w:tcPr>
          <w:p w14:paraId="4C1D56D3" w14:textId="2DC34355" w:rsidR="0027749F" w:rsidRPr="00740F23" w:rsidRDefault="0027749F"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1C98BC6A" w14:textId="36FAEA59" w:rsidR="0027749F" w:rsidRPr="00740F23" w:rsidRDefault="0027749F"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2A80E73B" w14:textId="52FD2356" w:rsidR="0027749F" w:rsidRPr="00740F23" w:rsidRDefault="0027749F" w:rsidP="00740F23">
            <w:pPr>
              <w:ind w:left="142"/>
              <w:jc w:val="center"/>
              <w:rPr>
                <w:rFonts w:ascii="Arial" w:hAnsi="Arial" w:cs="Arial"/>
                <w:sz w:val="20"/>
                <w:szCs w:val="20"/>
                <w:lang w:eastAsia="zh-CN"/>
              </w:rPr>
            </w:pPr>
          </w:p>
        </w:tc>
      </w:tr>
      <w:tr w:rsidR="00C32780" w:rsidRPr="00740F23" w14:paraId="3681B3CC"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05935C74" w14:textId="28DB6251" w:rsidR="00C32780" w:rsidRPr="00740F23" w:rsidRDefault="00C32780" w:rsidP="00740F23">
            <w:pPr>
              <w:snapToGrid w:val="0"/>
              <w:ind w:left="142"/>
              <w:jc w:val="center"/>
              <w:rPr>
                <w:rFonts w:ascii="Arial" w:hAnsi="Arial" w:cs="Arial"/>
                <w:sz w:val="20"/>
                <w:szCs w:val="20"/>
                <w:lang w:eastAsia="zh-CN"/>
              </w:rPr>
            </w:pPr>
            <w:r>
              <w:rPr>
                <w:rFonts w:ascii="Arial" w:hAnsi="Arial" w:cs="Arial"/>
                <w:sz w:val="20"/>
                <w:szCs w:val="20"/>
                <w:lang w:eastAsia="zh-CN"/>
              </w:rPr>
              <w:t>2.</w:t>
            </w:r>
          </w:p>
        </w:tc>
        <w:tc>
          <w:tcPr>
            <w:tcW w:w="3936" w:type="dxa"/>
            <w:tcBorders>
              <w:top w:val="single" w:sz="4" w:space="0" w:color="000000"/>
              <w:left w:val="single" w:sz="4" w:space="0" w:color="000000"/>
              <w:bottom w:val="single" w:sz="4" w:space="0" w:color="000000"/>
              <w:right w:val="nil"/>
            </w:tcBorders>
            <w:vAlign w:val="center"/>
          </w:tcPr>
          <w:p w14:paraId="014E7D6D" w14:textId="77777777" w:rsidR="00C32780" w:rsidRPr="00740F23" w:rsidRDefault="00C32780"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3B2E6350" w14:textId="77777777" w:rsidR="00C32780" w:rsidRPr="00740F23" w:rsidRDefault="00C32780"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7DA4CE0D" w14:textId="77777777" w:rsidR="00C32780" w:rsidRPr="00740F23" w:rsidRDefault="00C32780" w:rsidP="00740F23">
            <w:pPr>
              <w:ind w:left="142"/>
              <w:jc w:val="center"/>
              <w:rPr>
                <w:rFonts w:ascii="Arial" w:hAnsi="Arial" w:cs="Arial"/>
                <w:sz w:val="20"/>
                <w:szCs w:val="20"/>
                <w:lang w:eastAsia="zh-CN"/>
              </w:rPr>
            </w:pPr>
          </w:p>
        </w:tc>
      </w:tr>
      <w:tr w:rsidR="00C32780" w:rsidRPr="00740F23" w14:paraId="5974A1B6"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5D8F5985" w14:textId="035782AA" w:rsidR="00C32780" w:rsidRPr="00740F23" w:rsidRDefault="00C32780" w:rsidP="00740F23">
            <w:pPr>
              <w:snapToGrid w:val="0"/>
              <w:ind w:left="142"/>
              <w:jc w:val="center"/>
              <w:rPr>
                <w:rFonts w:ascii="Arial" w:hAnsi="Arial" w:cs="Arial"/>
                <w:sz w:val="20"/>
                <w:szCs w:val="20"/>
                <w:lang w:eastAsia="zh-CN"/>
              </w:rPr>
            </w:pPr>
            <w:r>
              <w:rPr>
                <w:rFonts w:ascii="Arial" w:hAnsi="Arial" w:cs="Arial"/>
                <w:sz w:val="20"/>
                <w:szCs w:val="20"/>
                <w:lang w:eastAsia="zh-CN"/>
              </w:rPr>
              <w:t>3.</w:t>
            </w:r>
          </w:p>
        </w:tc>
        <w:tc>
          <w:tcPr>
            <w:tcW w:w="3936" w:type="dxa"/>
            <w:tcBorders>
              <w:top w:val="single" w:sz="4" w:space="0" w:color="000000"/>
              <w:left w:val="single" w:sz="4" w:space="0" w:color="000000"/>
              <w:bottom w:val="single" w:sz="4" w:space="0" w:color="000000"/>
              <w:right w:val="nil"/>
            </w:tcBorders>
            <w:vAlign w:val="center"/>
          </w:tcPr>
          <w:p w14:paraId="5F6A3668" w14:textId="77777777" w:rsidR="00C32780" w:rsidRPr="00740F23" w:rsidRDefault="00C32780"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08B60DA0" w14:textId="77777777" w:rsidR="00C32780" w:rsidRPr="00740F23" w:rsidRDefault="00C32780"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4B355E6F" w14:textId="77777777" w:rsidR="00C32780" w:rsidRPr="00740F23" w:rsidRDefault="00C32780" w:rsidP="00740F23">
            <w:pPr>
              <w:ind w:left="142"/>
              <w:jc w:val="center"/>
              <w:rPr>
                <w:rFonts w:ascii="Arial" w:hAnsi="Arial" w:cs="Arial"/>
                <w:sz w:val="20"/>
                <w:szCs w:val="20"/>
                <w:lang w:eastAsia="zh-CN"/>
              </w:rPr>
            </w:pPr>
          </w:p>
        </w:tc>
      </w:tr>
      <w:tr w:rsidR="00C32780" w:rsidRPr="00740F23" w14:paraId="6D65C39B"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682D562C" w14:textId="77777777" w:rsidR="00C32780" w:rsidRPr="00740F23" w:rsidRDefault="00C32780" w:rsidP="00740F23">
            <w:pPr>
              <w:snapToGrid w:val="0"/>
              <w:ind w:left="142"/>
              <w:jc w:val="center"/>
              <w:rPr>
                <w:rFonts w:ascii="Arial" w:hAnsi="Arial" w:cs="Arial"/>
                <w:sz w:val="20"/>
                <w:szCs w:val="20"/>
                <w:lang w:eastAsia="zh-CN"/>
              </w:rPr>
            </w:pPr>
          </w:p>
        </w:tc>
        <w:tc>
          <w:tcPr>
            <w:tcW w:w="3936" w:type="dxa"/>
            <w:tcBorders>
              <w:top w:val="single" w:sz="4" w:space="0" w:color="000000"/>
              <w:left w:val="single" w:sz="4" w:space="0" w:color="000000"/>
              <w:bottom w:val="single" w:sz="4" w:space="0" w:color="000000"/>
              <w:right w:val="nil"/>
            </w:tcBorders>
            <w:vAlign w:val="center"/>
          </w:tcPr>
          <w:p w14:paraId="2E4FC7CD" w14:textId="77777777" w:rsidR="00C32780" w:rsidRPr="00740F23" w:rsidRDefault="00C32780"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45B0D9F1" w14:textId="77777777" w:rsidR="00C32780" w:rsidRPr="00740F23" w:rsidRDefault="00C32780"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2CA5BD8E" w14:textId="77777777" w:rsidR="00C32780" w:rsidRPr="00740F23" w:rsidRDefault="00C32780" w:rsidP="00740F23">
            <w:pPr>
              <w:ind w:left="142"/>
              <w:jc w:val="center"/>
              <w:rPr>
                <w:rFonts w:ascii="Arial" w:hAnsi="Arial" w:cs="Arial"/>
                <w:sz w:val="20"/>
                <w:szCs w:val="20"/>
                <w:lang w:eastAsia="zh-CN"/>
              </w:rPr>
            </w:pPr>
          </w:p>
        </w:tc>
      </w:tr>
      <w:tr w:rsidR="00C32780" w:rsidRPr="00740F23" w14:paraId="6382EA24"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16E70FB0" w14:textId="77777777" w:rsidR="00C32780" w:rsidRPr="00740F23" w:rsidRDefault="00C32780" w:rsidP="00740F23">
            <w:pPr>
              <w:snapToGrid w:val="0"/>
              <w:ind w:left="142"/>
              <w:jc w:val="center"/>
              <w:rPr>
                <w:rFonts w:ascii="Arial" w:hAnsi="Arial" w:cs="Arial"/>
                <w:sz w:val="20"/>
                <w:szCs w:val="20"/>
                <w:lang w:eastAsia="zh-CN"/>
              </w:rPr>
            </w:pPr>
          </w:p>
        </w:tc>
        <w:tc>
          <w:tcPr>
            <w:tcW w:w="3936" w:type="dxa"/>
            <w:tcBorders>
              <w:top w:val="single" w:sz="4" w:space="0" w:color="000000"/>
              <w:left w:val="single" w:sz="4" w:space="0" w:color="000000"/>
              <w:bottom w:val="single" w:sz="4" w:space="0" w:color="000000"/>
              <w:right w:val="nil"/>
            </w:tcBorders>
            <w:vAlign w:val="center"/>
          </w:tcPr>
          <w:p w14:paraId="3951A369" w14:textId="77777777" w:rsidR="00C32780" w:rsidRPr="00740F23" w:rsidRDefault="00C32780"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0BF6D022" w14:textId="77777777" w:rsidR="00C32780" w:rsidRPr="00740F23" w:rsidRDefault="00C32780"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169B6BCA" w14:textId="77777777" w:rsidR="00C32780" w:rsidRPr="00740F23" w:rsidRDefault="00C32780" w:rsidP="00740F23">
            <w:pPr>
              <w:ind w:left="142"/>
              <w:jc w:val="center"/>
              <w:rPr>
                <w:rFonts w:ascii="Arial" w:hAnsi="Arial" w:cs="Arial"/>
                <w:sz w:val="20"/>
                <w:szCs w:val="20"/>
                <w:lang w:eastAsia="zh-CN"/>
              </w:rPr>
            </w:pPr>
          </w:p>
        </w:tc>
      </w:tr>
    </w:tbl>
    <w:p w14:paraId="018C8E46"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083AB90C"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4FD9BBE1" w14:textId="218F8E50"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Przyjmujący Zamówienie                                                                               Udzielający Zamówieni</w:t>
      </w:r>
      <w:r w:rsidR="00B75CBB" w:rsidRPr="00740F23">
        <w:rPr>
          <w:rFonts w:ascii="Arial" w:eastAsia="Times New Roman" w:hAnsi="Arial" w:cs="Arial"/>
          <w:b/>
          <w:bCs/>
          <w:kern w:val="3"/>
          <w:sz w:val="20"/>
          <w:szCs w:val="20"/>
          <w:lang w:eastAsia="zh-CN"/>
        </w:rPr>
        <w:t>a:</w:t>
      </w:r>
    </w:p>
    <w:p w14:paraId="6F0986C2"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zh-CN"/>
        </w:rPr>
      </w:pPr>
    </w:p>
    <w:p w14:paraId="5B83A4B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6453754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C6C20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0DE72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469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C5E309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7B2F5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                                                                                                 </w:t>
      </w:r>
    </w:p>
    <w:p w14:paraId="54D389D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25D207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B3DAC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3DE2604"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C655A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73E211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589199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7A6CD2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51A411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B3EFD7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A8ECBB2" w14:textId="77777777" w:rsidR="0027749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p>
    <w:p w14:paraId="6329431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1003BA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0FE1FA8"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1158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482083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B81AC7F"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90320DA"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7810026A"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193997B1"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517D2C74"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4A1F3F19"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2BC47D92"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0A130F3D" w14:textId="5DCD5357" w:rsidR="0027749F" w:rsidRPr="00740F23" w:rsidRDefault="0027749F"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bookmarkStart w:id="0" w:name="_GoBack"/>
      <w:bookmarkEnd w:id="0"/>
      <w:r w:rsidRPr="00740F23">
        <w:rPr>
          <w:rFonts w:ascii="Arial" w:eastAsia="Times New Roman" w:hAnsi="Arial" w:cs="Arial"/>
          <w:b/>
          <w:bCs/>
          <w:kern w:val="3"/>
          <w:sz w:val="20"/>
          <w:szCs w:val="20"/>
          <w:lang w:eastAsia="zh-CN"/>
        </w:rPr>
        <w:t xml:space="preserve">                                               </w:t>
      </w:r>
      <w:r w:rsidR="00D71ACD">
        <w:rPr>
          <w:rFonts w:ascii="Arial" w:eastAsia="Times New Roman" w:hAnsi="Arial" w:cs="Arial"/>
          <w:b/>
          <w:bCs/>
          <w:kern w:val="3"/>
          <w:sz w:val="20"/>
          <w:szCs w:val="20"/>
          <w:lang w:eastAsia="zh-CN"/>
        </w:rPr>
        <w:t xml:space="preserve">                        </w:t>
      </w:r>
    </w:p>
    <w:p w14:paraId="58698F85" w14:textId="5F6FC45F" w:rsidR="00C32780" w:rsidRDefault="0027749F" w:rsidP="00C32780">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r w:rsidR="00C32780">
        <w:rPr>
          <w:rFonts w:ascii="Arial" w:eastAsia="Times New Roman" w:hAnsi="Arial" w:cs="Arial"/>
          <w:b/>
          <w:bCs/>
          <w:kern w:val="3"/>
          <w:sz w:val="20"/>
          <w:szCs w:val="20"/>
          <w:lang w:eastAsia="zh-CN"/>
        </w:rPr>
        <w:t xml:space="preserve">                         </w:t>
      </w:r>
    </w:p>
    <w:p w14:paraId="183C55E1" w14:textId="64B3D095" w:rsidR="00515BDF" w:rsidRPr="00740F23" w:rsidRDefault="00C32780"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zh-CN"/>
        </w:rPr>
        <w:lastRenderedPageBreak/>
        <w:t xml:space="preserve">                                                                                                     </w:t>
      </w:r>
      <w:r w:rsidR="0027749F" w:rsidRPr="00740F23">
        <w:rPr>
          <w:rFonts w:ascii="Arial" w:eastAsia="Times New Roman" w:hAnsi="Arial" w:cs="Arial"/>
          <w:b/>
          <w:bCs/>
          <w:kern w:val="3"/>
          <w:sz w:val="20"/>
          <w:szCs w:val="20"/>
          <w:lang w:eastAsia="zh-CN"/>
        </w:rPr>
        <w:t xml:space="preserve"> </w:t>
      </w:r>
      <w:r w:rsidR="00515BDF" w:rsidRPr="00740F23">
        <w:rPr>
          <w:rFonts w:ascii="Arial" w:eastAsia="Times New Roman" w:hAnsi="Arial" w:cs="Arial"/>
          <w:b/>
          <w:bCs/>
          <w:kern w:val="3"/>
          <w:sz w:val="20"/>
          <w:szCs w:val="20"/>
          <w:lang w:eastAsia="ar-SA"/>
        </w:rPr>
        <w:t>Załącznik nr 2 do umowy nr  /20</w:t>
      </w:r>
      <w:r w:rsidR="006C1363">
        <w:rPr>
          <w:rFonts w:ascii="Arial" w:eastAsia="Times New Roman" w:hAnsi="Arial" w:cs="Arial"/>
          <w:b/>
          <w:bCs/>
          <w:kern w:val="3"/>
          <w:sz w:val="20"/>
          <w:szCs w:val="20"/>
          <w:lang w:eastAsia="ar-SA"/>
        </w:rPr>
        <w:t>26</w:t>
      </w:r>
    </w:p>
    <w:p w14:paraId="5DB74D7C"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00BA0734" w14:textId="77777777" w:rsidR="00515BDF" w:rsidRPr="00740F23" w:rsidRDefault="00515BDF" w:rsidP="00406A3B">
      <w:pPr>
        <w:suppressAutoHyphens/>
        <w:autoSpaceDN w:val="0"/>
        <w:spacing w:after="0" w:line="240" w:lineRule="auto"/>
        <w:textAlignment w:val="baseline"/>
        <w:rPr>
          <w:rFonts w:ascii="Arial" w:eastAsia="Times New Roman" w:hAnsi="Arial" w:cs="Arial"/>
          <w:kern w:val="3"/>
          <w:sz w:val="20"/>
          <w:szCs w:val="20"/>
          <w:lang w:eastAsia="ar-SA"/>
        </w:rPr>
      </w:pPr>
    </w:p>
    <w:p w14:paraId="61E5550D" w14:textId="4CB58575" w:rsidR="00FE77B2" w:rsidRDefault="00515BDF" w:rsidP="006C136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Cennik badań</w:t>
      </w:r>
    </w:p>
    <w:p w14:paraId="21DB4978" w14:textId="77777777" w:rsidR="00C32780" w:rsidRPr="006C1363" w:rsidRDefault="00C32780" w:rsidP="006C136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4096"/>
        <w:gridCol w:w="2261"/>
        <w:gridCol w:w="2575"/>
      </w:tblGrid>
      <w:tr w:rsidR="00C32780" w:rsidRPr="001E0340" w14:paraId="6089D596" w14:textId="77777777" w:rsidTr="000929B3">
        <w:tc>
          <w:tcPr>
            <w:tcW w:w="674" w:type="dxa"/>
            <w:shd w:val="clear" w:color="auto" w:fill="auto"/>
          </w:tcPr>
          <w:p w14:paraId="76321AA1" w14:textId="77777777" w:rsidR="00C32780" w:rsidRPr="001E0340" w:rsidRDefault="00C32780" w:rsidP="000929B3">
            <w:pPr>
              <w:tabs>
                <w:tab w:val="left" w:pos="360"/>
              </w:tabs>
              <w:spacing w:line="336" w:lineRule="auto"/>
              <w:jc w:val="both"/>
              <w:rPr>
                <w:rFonts w:ascii="Arial" w:hAnsi="Arial" w:cs="Arial"/>
                <w:b/>
                <w:bCs/>
                <w:sz w:val="18"/>
                <w:szCs w:val="18"/>
              </w:rPr>
            </w:pPr>
            <w:r w:rsidRPr="001E0340">
              <w:rPr>
                <w:rFonts w:ascii="Arial" w:hAnsi="Arial" w:cs="Arial"/>
                <w:b/>
                <w:bCs/>
                <w:sz w:val="18"/>
                <w:szCs w:val="18"/>
              </w:rPr>
              <w:t xml:space="preserve">Lp. </w:t>
            </w:r>
          </w:p>
        </w:tc>
        <w:tc>
          <w:tcPr>
            <w:tcW w:w="4096" w:type="dxa"/>
            <w:shd w:val="clear" w:color="auto" w:fill="auto"/>
          </w:tcPr>
          <w:p w14:paraId="7B349BC1" w14:textId="77777777" w:rsidR="00C32780" w:rsidRPr="001E0340" w:rsidRDefault="00C32780" w:rsidP="000929B3">
            <w:pPr>
              <w:tabs>
                <w:tab w:val="left" w:pos="360"/>
              </w:tabs>
              <w:spacing w:line="336" w:lineRule="auto"/>
              <w:jc w:val="both"/>
              <w:rPr>
                <w:rFonts w:ascii="Arial" w:hAnsi="Arial" w:cs="Arial"/>
                <w:b/>
                <w:bCs/>
                <w:sz w:val="18"/>
                <w:szCs w:val="18"/>
              </w:rPr>
            </w:pPr>
          </w:p>
          <w:p w14:paraId="2C483253" w14:textId="77777777" w:rsidR="00C32780" w:rsidRPr="001E0340" w:rsidRDefault="00C32780" w:rsidP="000929B3">
            <w:pPr>
              <w:tabs>
                <w:tab w:val="left" w:pos="360"/>
              </w:tabs>
              <w:spacing w:line="336" w:lineRule="auto"/>
              <w:jc w:val="both"/>
              <w:rPr>
                <w:rFonts w:ascii="Arial" w:hAnsi="Arial" w:cs="Arial"/>
                <w:b/>
                <w:bCs/>
                <w:sz w:val="18"/>
                <w:szCs w:val="18"/>
              </w:rPr>
            </w:pPr>
            <w:r w:rsidRPr="001E0340">
              <w:rPr>
                <w:rFonts w:ascii="Arial" w:hAnsi="Arial" w:cs="Arial"/>
                <w:b/>
                <w:bCs/>
                <w:sz w:val="18"/>
                <w:szCs w:val="18"/>
              </w:rPr>
              <w:t xml:space="preserve">                       Rodzaj badania</w:t>
            </w:r>
          </w:p>
        </w:tc>
        <w:tc>
          <w:tcPr>
            <w:tcW w:w="2261" w:type="dxa"/>
            <w:shd w:val="clear" w:color="auto" w:fill="auto"/>
          </w:tcPr>
          <w:p w14:paraId="68BF73B1" w14:textId="77777777" w:rsidR="00C32780" w:rsidRPr="001E0340" w:rsidRDefault="00C32780" w:rsidP="000929B3">
            <w:pPr>
              <w:tabs>
                <w:tab w:val="left" w:pos="360"/>
              </w:tabs>
              <w:spacing w:line="336" w:lineRule="auto"/>
              <w:jc w:val="both"/>
              <w:rPr>
                <w:rFonts w:ascii="Arial" w:hAnsi="Arial" w:cs="Arial"/>
                <w:b/>
                <w:bCs/>
                <w:sz w:val="18"/>
                <w:szCs w:val="18"/>
              </w:rPr>
            </w:pPr>
          </w:p>
          <w:p w14:paraId="13C62977" w14:textId="77777777" w:rsidR="00C32780" w:rsidRPr="001E0340" w:rsidRDefault="00C32780" w:rsidP="000929B3">
            <w:pPr>
              <w:tabs>
                <w:tab w:val="left" w:pos="360"/>
              </w:tabs>
              <w:spacing w:line="336" w:lineRule="auto"/>
              <w:jc w:val="both"/>
              <w:rPr>
                <w:rFonts w:ascii="Arial" w:hAnsi="Arial" w:cs="Arial"/>
                <w:b/>
                <w:bCs/>
                <w:sz w:val="18"/>
                <w:szCs w:val="18"/>
              </w:rPr>
            </w:pPr>
            <w:r>
              <w:rPr>
                <w:rFonts w:ascii="Arial" w:hAnsi="Arial" w:cs="Arial"/>
                <w:b/>
                <w:bCs/>
                <w:sz w:val="18"/>
                <w:szCs w:val="18"/>
              </w:rPr>
              <w:t>Badanie pilne 48 h</w:t>
            </w:r>
          </w:p>
        </w:tc>
        <w:tc>
          <w:tcPr>
            <w:tcW w:w="2575" w:type="dxa"/>
          </w:tcPr>
          <w:p w14:paraId="34317DBE" w14:textId="77777777" w:rsidR="00C32780" w:rsidRDefault="00C32780" w:rsidP="000929B3">
            <w:pPr>
              <w:tabs>
                <w:tab w:val="left" w:pos="360"/>
              </w:tabs>
              <w:spacing w:line="336" w:lineRule="auto"/>
              <w:jc w:val="both"/>
              <w:rPr>
                <w:rFonts w:ascii="Arial" w:hAnsi="Arial" w:cs="Arial"/>
                <w:b/>
                <w:bCs/>
                <w:sz w:val="18"/>
                <w:szCs w:val="18"/>
              </w:rPr>
            </w:pPr>
          </w:p>
          <w:p w14:paraId="69B1AEBF" w14:textId="77777777" w:rsidR="00C32780" w:rsidRPr="001E0340" w:rsidRDefault="00C32780" w:rsidP="000929B3">
            <w:pPr>
              <w:tabs>
                <w:tab w:val="left" w:pos="360"/>
              </w:tabs>
              <w:spacing w:line="336" w:lineRule="auto"/>
              <w:jc w:val="both"/>
              <w:rPr>
                <w:rFonts w:ascii="Arial" w:hAnsi="Arial" w:cs="Arial"/>
                <w:b/>
                <w:bCs/>
                <w:sz w:val="18"/>
                <w:szCs w:val="18"/>
              </w:rPr>
            </w:pPr>
            <w:r w:rsidRPr="001E0340">
              <w:rPr>
                <w:rFonts w:ascii="Arial" w:hAnsi="Arial" w:cs="Arial"/>
                <w:b/>
                <w:bCs/>
                <w:sz w:val="18"/>
                <w:szCs w:val="18"/>
              </w:rPr>
              <w:t>Badania planowe do 10 dni</w:t>
            </w:r>
          </w:p>
        </w:tc>
      </w:tr>
      <w:tr w:rsidR="00C32780" w:rsidRPr="001E0340" w14:paraId="624693FD" w14:textId="77777777" w:rsidTr="000929B3">
        <w:trPr>
          <w:trHeight w:val="468"/>
        </w:trPr>
        <w:tc>
          <w:tcPr>
            <w:tcW w:w="674" w:type="dxa"/>
            <w:shd w:val="clear" w:color="auto" w:fill="auto"/>
          </w:tcPr>
          <w:p w14:paraId="22D3D388" w14:textId="77777777" w:rsidR="00C32780" w:rsidRPr="001E0340" w:rsidRDefault="00C32780" w:rsidP="000929B3">
            <w:pPr>
              <w:tabs>
                <w:tab w:val="left" w:pos="360"/>
              </w:tabs>
              <w:spacing w:line="336" w:lineRule="auto"/>
              <w:jc w:val="both"/>
              <w:rPr>
                <w:rFonts w:ascii="Arial" w:hAnsi="Arial" w:cs="Arial"/>
                <w:b/>
                <w:bCs/>
                <w:sz w:val="18"/>
                <w:szCs w:val="18"/>
              </w:rPr>
            </w:pPr>
            <w:r w:rsidRPr="001E0340">
              <w:rPr>
                <w:rFonts w:ascii="Arial" w:hAnsi="Arial" w:cs="Arial"/>
                <w:b/>
                <w:bCs/>
                <w:sz w:val="18"/>
                <w:szCs w:val="18"/>
              </w:rPr>
              <w:t>1.</w:t>
            </w:r>
          </w:p>
        </w:tc>
        <w:tc>
          <w:tcPr>
            <w:tcW w:w="4096" w:type="dxa"/>
            <w:shd w:val="clear" w:color="auto" w:fill="auto"/>
          </w:tcPr>
          <w:p w14:paraId="3366BB6F" w14:textId="77777777" w:rsidR="00C32780" w:rsidRPr="001E0340" w:rsidRDefault="00C32780" w:rsidP="000929B3">
            <w:pPr>
              <w:tabs>
                <w:tab w:val="left" w:pos="360"/>
              </w:tabs>
              <w:spacing w:line="336" w:lineRule="auto"/>
              <w:jc w:val="both"/>
              <w:rPr>
                <w:rFonts w:ascii="Arial" w:hAnsi="Arial" w:cs="Arial"/>
                <w:b/>
                <w:bCs/>
                <w:sz w:val="18"/>
                <w:szCs w:val="18"/>
              </w:rPr>
            </w:pPr>
          </w:p>
          <w:p w14:paraId="07315F8E" w14:textId="77777777" w:rsidR="00C32780" w:rsidRPr="001E0340" w:rsidRDefault="00C32780" w:rsidP="000929B3">
            <w:pPr>
              <w:tabs>
                <w:tab w:val="left" w:pos="360"/>
              </w:tabs>
              <w:spacing w:line="336" w:lineRule="auto"/>
              <w:jc w:val="both"/>
              <w:rPr>
                <w:rFonts w:ascii="Arial" w:hAnsi="Arial" w:cs="Arial"/>
                <w:b/>
                <w:bCs/>
                <w:sz w:val="18"/>
                <w:szCs w:val="18"/>
              </w:rPr>
            </w:pPr>
            <w:r w:rsidRPr="001E0340">
              <w:rPr>
                <w:rFonts w:ascii="Arial" w:hAnsi="Arial" w:cs="Arial"/>
                <w:b/>
                <w:bCs/>
                <w:sz w:val="18"/>
                <w:szCs w:val="18"/>
              </w:rPr>
              <w:t>TK serca</w:t>
            </w:r>
          </w:p>
        </w:tc>
        <w:tc>
          <w:tcPr>
            <w:tcW w:w="2261" w:type="dxa"/>
            <w:shd w:val="clear" w:color="auto" w:fill="auto"/>
          </w:tcPr>
          <w:p w14:paraId="0C2B6FFB" w14:textId="77777777" w:rsidR="00C32780" w:rsidRPr="001E0340" w:rsidRDefault="00C32780" w:rsidP="000929B3">
            <w:pPr>
              <w:tabs>
                <w:tab w:val="left" w:pos="360"/>
              </w:tabs>
              <w:spacing w:line="336" w:lineRule="auto"/>
              <w:jc w:val="both"/>
              <w:rPr>
                <w:rFonts w:ascii="Arial" w:hAnsi="Arial" w:cs="Arial"/>
                <w:b/>
                <w:bCs/>
                <w:sz w:val="18"/>
                <w:szCs w:val="18"/>
              </w:rPr>
            </w:pPr>
          </w:p>
        </w:tc>
        <w:tc>
          <w:tcPr>
            <w:tcW w:w="2575" w:type="dxa"/>
          </w:tcPr>
          <w:p w14:paraId="797395CB" w14:textId="77777777" w:rsidR="00C32780" w:rsidRPr="001E0340" w:rsidRDefault="00C32780" w:rsidP="000929B3">
            <w:pPr>
              <w:tabs>
                <w:tab w:val="left" w:pos="360"/>
              </w:tabs>
              <w:spacing w:line="336" w:lineRule="auto"/>
              <w:jc w:val="both"/>
              <w:rPr>
                <w:rFonts w:ascii="Arial" w:hAnsi="Arial" w:cs="Arial"/>
                <w:b/>
                <w:bCs/>
                <w:sz w:val="18"/>
                <w:szCs w:val="18"/>
              </w:rPr>
            </w:pPr>
          </w:p>
        </w:tc>
      </w:tr>
      <w:tr w:rsidR="00C32780" w:rsidRPr="001E0340" w14:paraId="5DC6774A" w14:textId="77777777" w:rsidTr="000929B3">
        <w:trPr>
          <w:trHeight w:val="574"/>
        </w:trPr>
        <w:tc>
          <w:tcPr>
            <w:tcW w:w="674" w:type="dxa"/>
            <w:shd w:val="clear" w:color="auto" w:fill="auto"/>
          </w:tcPr>
          <w:p w14:paraId="48A84BDE" w14:textId="77777777" w:rsidR="00C32780" w:rsidRPr="001E0340" w:rsidRDefault="00C32780" w:rsidP="000929B3">
            <w:pPr>
              <w:tabs>
                <w:tab w:val="left" w:pos="360"/>
              </w:tabs>
              <w:spacing w:line="336" w:lineRule="auto"/>
              <w:jc w:val="both"/>
              <w:rPr>
                <w:rFonts w:ascii="Arial" w:hAnsi="Arial" w:cs="Arial"/>
                <w:b/>
                <w:bCs/>
                <w:sz w:val="18"/>
                <w:szCs w:val="18"/>
              </w:rPr>
            </w:pPr>
            <w:r w:rsidRPr="001E0340">
              <w:rPr>
                <w:rFonts w:ascii="Arial" w:hAnsi="Arial" w:cs="Arial"/>
                <w:b/>
                <w:bCs/>
                <w:sz w:val="18"/>
                <w:szCs w:val="18"/>
              </w:rPr>
              <w:t>2.</w:t>
            </w:r>
          </w:p>
        </w:tc>
        <w:tc>
          <w:tcPr>
            <w:tcW w:w="4096" w:type="dxa"/>
            <w:shd w:val="clear" w:color="auto" w:fill="auto"/>
          </w:tcPr>
          <w:p w14:paraId="7B736042" w14:textId="77777777" w:rsidR="00C32780" w:rsidRPr="001E0340" w:rsidRDefault="00C32780" w:rsidP="000929B3">
            <w:pPr>
              <w:tabs>
                <w:tab w:val="left" w:pos="360"/>
              </w:tabs>
              <w:spacing w:line="336" w:lineRule="auto"/>
              <w:jc w:val="both"/>
              <w:rPr>
                <w:rFonts w:ascii="Arial" w:hAnsi="Arial" w:cs="Arial"/>
                <w:b/>
                <w:bCs/>
                <w:sz w:val="18"/>
                <w:szCs w:val="18"/>
              </w:rPr>
            </w:pPr>
          </w:p>
          <w:p w14:paraId="1440B14D" w14:textId="77777777" w:rsidR="00C32780" w:rsidRPr="001E0340" w:rsidRDefault="00C32780" w:rsidP="000929B3">
            <w:pPr>
              <w:tabs>
                <w:tab w:val="left" w:pos="360"/>
              </w:tabs>
              <w:spacing w:line="336" w:lineRule="auto"/>
              <w:jc w:val="both"/>
              <w:rPr>
                <w:rFonts w:ascii="Arial" w:hAnsi="Arial" w:cs="Arial"/>
                <w:b/>
                <w:bCs/>
                <w:sz w:val="18"/>
                <w:szCs w:val="18"/>
              </w:rPr>
            </w:pPr>
            <w:r w:rsidRPr="001E0340">
              <w:rPr>
                <w:rFonts w:ascii="Arial" w:hAnsi="Arial" w:cs="Arial"/>
                <w:b/>
                <w:bCs/>
                <w:sz w:val="18"/>
                <w:szCs w:val="18"/>
              </w:rPr>
              <w:t>TK porównanie z badaniem poprzednim</w:t>
            </w:r>
          </w:p>
        </w:tc>
        <w:tc>
          <w:tcPr>
            <w:tcW w:w="2261" w:type="dxa"/>
            <w:shd w:val="clear" w:color="auto" w:fill="auto"/>
          </w:tcPr>
          <w:p w14:paraId="10DE8B0D" w14:textId="77777777" w:rsidR="00C32780" w:rsidRPr="001E0340" w:rsidRDefault="00C32780" w:rsidP="000929B3">
            <w:pPr>
              <w:tabs>
                <w:tab w:val="left" w:pos="360"/>
              </w:tabs>
              <w:spacing w:line="336" w:lineRule="auto"/>
              <w:jc w:val="both"/>
              <w:rPr>
                <w:rFonts w:ascii="Arial" w:hAnsi="Arial" w:cs="Arial"/>
                <w:b/>
                <w:bCs/>
                <w:sz w:val="18"/>
                <w:szCs w:val="18"/>
              </w:rPr>
            </w:pPr>
          </w:p>
        </w:tc>
        <w:tc>
          <w:tcPr>
            <w:tcW w:w="2575" w:type="dxa"/>
          </w:tcPr>
          <w:p w14:paraId="44892E6A" w14:textId="77777777" w:rsidR="00C32780" w:rsidRPr="001E0340" w:rsidRDefault="00C32780" w:rsidP="000929B3">
            <w:pPr>
              <w:tabs>
                <w:tab w:val="left" w:pos="360"/>
              </w:tabs>
              <w:spacing w:line="336" w:lineRule="auto"/>
              <w:jc w:val="both"/>
              <w:rPr>
                <w:rFonts w:ascii="Arial" w:hAnsi="Arial" w:cs="Arial"/>
                <w:b/>
                <w:bCs/>
                <w:sz w:val="18"/>
                <w:szCs w:val="18"/>
              </w:rPr>
            </w:pPr>
          </w:p>
        </w:tc>
      </w:tr>
    </w:tbl>
    <w:p w14:paraId="39B44A73" w14:textId="77777777" w:rsidR="006C1363" w:rsidRPr="006C1363" w:rsidRDefault="006C1363" w:rsidP="006C1363">
      <w:pPr>
        <w:spacing w:line="254" w:lineRule="auto"/>
        <w:outlineLvl w:val="0"/>
        <w:rPr>
          <w:rFonts w:ascii="Calibri" w:hAnsi="Calibri" w:cs="Calibri"/>
          <w:b/>
        </w:rPr>
      </w:pPr>
    </w:p>
    <w:p w14:paraId="379E2B4F" w14:textId="251AC4FA" w:rsidR="00E11A77" w:rsidRPr="00740F23" w:rsidRDefault="00515BDF" w:rsidP="006C1363">
      <w:pPr>
        <w:widowControl w:val="0"/>
        <w:suppressAutoHyphens/>
        <w:autoSpaceDN w:val="0"/>
        <w:spacing w:line="254" w:lineRule="auto"/>
        <w:textAlignment w:val="baseline"/>
        <w:rPr>
          <w:rFonts w:ascii="Arial" w:eastAsia="Times New Roman" w:hAnsi="Arial" w:cs="Arial"/>
          <w:kern w:val="3"/>
          <w:sz w:val="20"/>
          <w:szCs w:val="20"/>
          <w:lang w:eastAsia="ar-SA"/>
        </w:rPr>
      </w:pPr>
      <w:r w:rsidRPr="00740F23">
        <w:rPr>
          <w:rFonts w:ascii="Arial" w:eastAsia="SimSun" w:hAnsi="Arial" w:cs="Arial"/>
          <w:b/>
          <w:kern w:val="3"/>
          <w:sz w:val="20"/>
          <w:szCs w:val="20"/>
        </w:rPr>
        <w:t xml:space="preserve">Przyjmujący Zamówienie </w:t>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00406A3B">
        <w:rPr>
          <w:rFonts w:ascii="Arial" w:eastAsia="SimSun" w:hAnsi="Arial" w:cs="Arial"/>
          <w:b/>
          <w:kern w:val="3"/>
          <w:sz w:val="20"/>
          <w:szCs w:val="20"/>
        </w:rPr>
        <w:t xml:space="preserve">         </w:t>
      </w:r>
      <w:r w:rsidRPr="00740F23">
        <w:rPr>
          <w:rFonts w:ascii="Arial" w:eastAsia="SimSun" w:hAnsi="Arial" w:cs="Arial"/>
          <w:b/>
          <w:kern w:val="3"/>
          <w:sz w:val="20"/>
          <w:szCs w:val="20"/>
        </w:rPr>
        <w:t>Udzielający Zamówienia</w:t>
      </w:r>
    </w:p>
    <w:sectPr w:rsidR="00E11A77" w:rsidRPr="00740F23" w:rsidSect="00E337F1">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F94851" w14:textId="77777777" w:rsidR="00380B22" w:rsidRDefault="00380B22">
      <w:pPr>
        <w:spacing w:after="0" w:line="240" w:lineRule="auto"/>
      </w:pPr>
      <w:r>
        <w:separator/>
      </w:r>
    </w:p>
  </w:endnote>
  <w:endnote w:type="continuationSeparator" w:id="0">
    <w:p w14:paraId="2A1C7B99" w14:textId="77777777" w:rsidR="00380B22" w:rsidRDefault="00380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504098"/>
      <w:docPartObj>
        <w:docPartGallery w:val="Page Numbers (Bottom of Page)"/>
        <w:docPartUnique/>
      </w:docPartObj>
    </w:sdtPr>
    <w:sdtEndPr/>
    <w:sdtContent>
      <w:p w14:paraId="7D2FF3F4" w14:textId="77777777" w:rsidR="00406A3B" w:rsidRDefault="0027749F">
        <w:pPr>
          <w:pStyle w:val="Stopka"/>
          <w:jc w:val="center"/>
        </w:pPr>
        <w:r>
          <w:fldChar w:fldCharType="begin"/>
        </w:r>
        <w:r>
          <w:instrText>PAGE   \* MERGEFORMAT</w:instrText>
        </w:r>
        <w:r>
          <w:fldChar w:fldCharType="separate"/>
        </w:r>
        <w:r w:rsidR="00C32780">
          <w:rPr>
            <w:noProof/>
          </w:rPr>
          <w:t>7</w:t>
        </w:r>
        <w:r>
          <w:fldChar w:fldCharType="end"/>
        </w:r>
      </w:p>
    </w:sdtContent>
  </w:sdt>
  <w:p w14:paraId="33AECABB" w14:textId="77777777" w:rsidR="00406A3B" w:rsidRDefault="00406A3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B767F" w14:textId="77777777" w:rsidR="00380B22" w:rsidRDefault="00380B22">
      <w:pPr>
        <w:spacing w:after="0" w:line="240" w:lineRule="auto"/>
      </w:pPr>
      <w:r>
        <w:separator/>
      </w:r>
    </w:p>
  </w:footnote>
  <w:footnote w:type="continuationSeparator" w:id="0">
    <w:p w14:paraId="007904B3" w14:textId="77777777" w:rsidR="00380B22" w:rsidRDefault="00380B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0225" w14:textId="77777777" w:rsidR="00E337F1" w:rsidRDefault="00E337F1" w:rsidP="00E337F1">
    <w:pPr>
      <w:pStyle w:val="Tekstdymka1"/>
      <w:jc w:val="right"/>
    </w:pPr>
    <w:r>
      <w:rPr>
        <w:rFonts w:ascii="Arial" w:hAnsi="Arial" w:cs="Arial"/>
        <w:b/>
        <w:bCs/>
        <w:sz w:val="20"/>
        <w:szCs w:val="20"/>
      </w:rPr>
      <w:t>Załącznik Nr 3 do SWKO</w:t>
    </w:r>
  </w:p>
  <w:p w14:paraId="0A972188" w14:textId="75782B9C" w:rsidR="00E337F1" w:rsidRDefault="00E337F1" w:rsidP="00E337F1">
    <w:pPr>
      <w:pStyle w:val="Tekstdymka1"/>
      <w:jc w:val="right"/>
    </w:pPr>
    <w:r>
      <w:rPr>
        <w:rFonts w:ascii="Arial" w:hAnsi="Arial" w:cs="Arial"/>
        <w:sz w:val="20"/>
        <w:szCs w:val="20"/>
      </w:rPr>
      <w:t>Po</w:t>
    </w:r>
    <w:r w:rsidR="00740F23">
      <w:rPr>
        <w:rFonts w:ascii="Arial" w:hAnsi="Arial" w:cs="Arial"/>
        <w:sz w:val="20"/>
        <w:szCs w:val="20"/>
      </w:rPr>
      <w:t>stępowanie nr WSz.DOP/4/46/X</w:t>
    </w:r>
    <w:r w:rsidR="006C1363">
      <w:rPr>
        <w:rFonts w:ascii="Arial" w:hAnsi="Arial" w:cs="Arial"/>
        <w:sz w:val="20"/>
        <w:szCs w:val="20"/>
      </w:rPr>
      <w:t>II</w:t>
    </w:r>
    <w:r w:rsidR="00961324">
      <w:rPr>
        <w:rFonts w:ascii="Arial" w:hAnsi="Arial" w:cs="Arial"/>
        <w:sz w:val="20"/>
        <w:szCs w:val="20"/>
      </w:rPr>
      <w:t>/</w:t>
    </w:r>
    <w:r w:rsidR="006C1363">
      <w:rPr>
        <w:rFonts w:ascii="Arial" w:hAnsi="Arial" w:cs="Arial"/>
        <w:sz w:val="20"/>
        <w:szCs w:val="20"/>
      </w:rPr>
      <w:t>KO/2026</w:t>
    </w:r>
  </w:p>
  <w:p w14:paraId="341F9438" w14:textId="77777777" w:rsidR="00406A3B" w:rsidRPr="00E337F1" w:rsidRDefault="00406A3B" w:rsidP="00E337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singleLevel"/>
    <w:tmpl w:val="00000007"/>
    <w:name w:val="WW8Num7"/>
    <w:lvl w:ilvl="0">
      <w:start w:val="1"/>
      <w:numFmt w:val="decimal"/>
      <w:lvlText w:val="%1."/>
      <w:lvlJc w:val="left"/>
      <w:pPr>
        <w:tabs>
          <w:tab w:val="num" w:pos="720"/>
        </w:tabs>
        <w:ind w:left="720" w:hanging="360"/>
      </w:pPr>
      <w:rPr>
        <w:rFonts w:ascii="Arial" w:hAnsi="Arial" w:cs="Arial" w:hint="default"/>
        <w:b w:val="0"/>
        <w:bCs w:val="0"/>
        <w:sz w:val="20"/>
        <w:szCs w:val="20"/>
      </w:rPr>
    </w:lvl>
  </w:abstractNum>
  <w:abstractNum w:abstractNumId="3"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F"/>
    <w:multiLevelType w:val="singleLevel"/>
    <w:tmpl w:val="0000000F"/>
    <w:name w:val="WW8Num15"/>
    <w:lvl w:ilvl="0">
      <w:start w:val="2"/>
      <w:numFmt w:val="lowerLetter"/>
      <w:lvlText w:val="%1)"/>
      <w:lvlJc w:val="left"/>
      <w:pPr>
        <w:tabs>
          <w:tab w:val="num" w:pos="0"/>
        </w:tabs>
        <w:ind w:left="720" w:hanging="360"/>
      </w:pPr>
      <w:rPr>
        <w:rFonts w:hint="default"/>
      </w:rPr>
    </w:lvl>
  </w:abstractNum>
  <w:abstractNum w:abstractNumId="6"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B806F86"/>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0E77245A"/>
    <w:multiLevelType w:val="hybridMultilevel"/>
    <w:tmpl w:val="6F2EC3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15:restartNumberingAfterBreak="0">
    <w:nsid w:val="0FBB287A"/>
    <w:multiLevelType w:val="hybridMultilevel"/>
    <w:tmpl w:val="FA04147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0" w15:restartNumberingAfterBreak="0">
    <w:nsid w:val="10111B5C"/>
    <w:multiLevelType w:val="hybridMultilevel"/>
    <w:tmpl w:val="86CA8E58"/>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1" w15:restartNumberingAfterBreak="0">
    <w:nsid w:val="178B65E6"/>
    <w:multiLevelType w:val="hybridMultilevel"/>
    <w:tmpl w:val="ECFE4AB2"/>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2" w15:restartNumberingAfterBreak="0">
    <w:nsid w:val="1A4F792A"/>
    <w:multiLevelType w:val="hybridMultilevel"/>
    <w:tmpl w:val="0294274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F652529"/>
    <w:multiLevelType w:val="multilevel"/>
    <w:tmpl w:val="B380EDD4"/>
    <w:styleLink w:val="WWNum3"/>
    <w:lvl w:ilvl="0">
      <w:start w:val="1"/>
      <w:numFmt w:val="decimal"/>
      <w:lvlText w:val="%1."/>
      <w:lvlJc w:val="left"/>
      <w:pPr>
        <w:ind w:left="780" w:hanging="420"/>
      </w:pPr>
      <w:rPr>
        <w:rFonts w:cs="Arial"/>
        <w:sz w:val="22"/>
        <w:szCs w:val="22"/>
      </w:rPr>
    </w:lvl>
    <w:lvl w:ilvl="1">
      <w:start w:val="1"/>
      <w:numFmt w:val="lowerLetter"/>
      <w:lvlText w:val="%2)"/>
      <w:lvlJc w:val="left"/>
      <w:pPr>
        <w:ind w:left="786"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1FC574B6"/>
    <w:multiLevelType w:val="multilevel"/>
    <w:tmpl w:val="71F06688"/>
    <w:styleLink w:val="WWNum7"/>
    <w:lvl w:ilvl="0">
      <w:start w:val="1"/>
      <w:numFmt w:val="decimal"/>
      <w:lvlText w:val="%1."/>
      <w:lvlJc w:val="left"/>
      <w:pPr>
        <w:ind w:left="720" w:hanging="360"/>
      </w:pPr>
      <w:rPr>
        <w:rFonts w:cs="Arial"/>
        <w:b w:val="0"/>
        <w:bCs w:val="0"/>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00B7D6F"/>
    <w:multiLevelType w:val="multilevel"/>
    <w:tmpl w:val="E10C09CA"/>
    <w:styleLink w:val="WWNum9"/>
    <w:lvl w:ilvl="0">
      <w:start w:val="1"/>
      <w:numFmt w:val="decimal"/>
      <w:lvlText w:val="%1."/>
      <w:lvlJc w:val="left"/>
      <w:pPr>
        <w:ind w:left="36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2177D8A"/>
    <w:multiLevelType w:val="multilevel"/>
    <w:tmpl w:val="C6C4E5DE"/>
    <w:styleLink w:val="WWNum5"/>
    <w:lvl w:ilvl="0">
      <w:start w:val="1"/>
      <w:numFmt w:val="decimal"/>
      <w:lvlText w:val="%1."/>
      <w:lvlJc w:val="left"/>
      <w:pPr>
        <w:ind w:left="360" w:hanging="360"/>
      </w:pPr>
      <w:rPr>
        <w:rFonts w:cs="Arial"/>
        <w:sz w:val="22"/>
        <w:szCs w:val="22"/>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17" w15:restartNumberingAfterBreak="0">
    <w:nsid w:val="227A6C0B"/>
    <w:multiLevelType w:val="hybridMultilevel"/>
    <w:tmpl w:val="6ABAE40A"/>
    <w:lvl w:ilvl="0" w:tplc="45C60A10">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27400EDA"/>
    <w:multiLevelType w:val="hybridMultilevel"/>
    <w:tmpl w:val="07C4564E"/>
    <w:lvl w:ilvl="0" w:tplc="5C5499F0">
      <w:start w:val="1"/>
      <w:numFmt w:val="lowerLetter"/>
      <w:lvlText w:val="%1)"/>
      <w:lvlJc w:val="left"/>
      <w:pPr>
        <w:ind w:left="928" w:hanging="360"/>
      </w:pPr>
      <w:rPr>
        <w:rFonts w:ascii="Arial" w:hAnsi="Arial" w:cs="Arial"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9" w15:restartNumberingAfterBreak="0">
    <w:nsid w:val="27D97CCB"/>
    <w:multiLevelType w:val="hybridMultilevel"/>
    <w:tmpl w:val="87DEC5A4"/>
    <w:lvl w:ilvl="0" w:tplc="AA924C48">
      <w:start w:val="1"/>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29ED3007"/>
    <w:multiLevelType w:val="hybridMultilevel"/>
    <w:tmpl w:val="6E0AD94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2EF47862"/>
    <w:multiLevelType w:val="multilevel"/>
    <w:tmpl w:val="49C2F03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31C22AC4"/>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40F70F37"/>
    <w:multiLevelType w:val="multilevel"/>
    <w:tmpl w:val="C5086BF2"/>
    <w:styleLink w:val="WWNum11"/>
    <w:lvl w:ilvl="0">
      <w:start w:val="1"/>
      <w:numFmt w:val="decimal"/>
      <w:lvlText w:val="%1."/>
      <w:lvlJc w:val="left"/>
      <w:pPr>
        <w:ind w:left="1068" w:hanging="360"/>
      </w:pPr>
    </w:lvl>
    <w:lvl w:ilvl="1">
      <w:start w:val="1"/>
      <w:numFmt w:val="lowerLetter"/>
      <w:lvlText w:val="%2)"/>
      <w:lvlJc w:val="left"/>
      <w:pPr>
        <w:ind w:left="1068" w:hanging="360"/>
      </w:pPr>
      <w:rPr>
        <w:rFonts w:ascii="Arial" w:eastAsia="Times New Roman" w:hAnsi="Arial" w:cs="Arial"/>
      </w:rPr>
    </w:lvl>
    <w:lvl w:ilvl="2">
      <w:start w:val="1"/>
      <w:numFmt w:val="lowerRoman"/>
      <w:lvlText w:val="%1.%2.%3."/>
      <w:lvlJc w:val="right"/>
      <w:pPr>
        <w:ind w:left="1788" w:hanging="180"/>
      </w:pPr>
    </w:lvl>
    <w:lvl w:ilvl="3">
      <w:start w:val="1"/>
      <w:numFmt w:val="decimal"/>
      <w:lvlText w:val="%1.%2.%3.%4."/>
      <w:lvlJc w:val="left"/>
      <w:pPr>
        <w:ind w:left="2508" w:hanging="360"/>
      </w:pPr>
    </w:lvl>
    <w:lvl w:ilvl="4">
      <w:start w:val="1"/>
      <w:numFmt w:val="lowerLetter"/>
      <w:lvlText w:val="%1.%2.%3.%4.%5."/>
      <w:lvlJc w:val="left"/>
      <w:pPr>
        <w:ind w:left="3228" w:hanging="360"/>
      </w:pPr>
    </w:lvl>
    <w:lvl w:ilvl="5">
      <w:start w:val="1"/>
      <w:numFmt w:val="lowerRoman"/>
      <w:lvlText w:val="%1.%2.%3.%4.%5.%6."/>
      <w:lvlJc w:val="right"/>
      <w:pPr>
        <w:ind w:left="3948" w:hanging="180"/>
      </w:pPr>
    </w:lvl>
    <w:lvl w:ilvl="6">
      <w:start w:val="1"/>
      <w:numFmt w:val="decimal"/>
      <w:lvlText w:val="%1.%2.%3.%4.%5.%6.%7."/>
      <w:lvlJc w:val="left"/>
      <w:pPr>
        <w:ind w:left="4668" w:hanging="360"/>
      </w:pPr>
    </w:lvl>
    <w:lvl w:ilvl="7">
      <w:start w:val="1"/>
      <w:numFmt w:val="lowerLetter"/>
      <w:lvlText w:val="%1.%2.%3.%4.%5.%6.%7.%8."/>
      <w:lvlJc w:val="left"/>
      <w:pPr>
        <w:ind w:left="5388" w:hanging="360"/>
      </w:pPr>
    </w:lvl>
    <w:lvl w:ilvl="8">
      <w:start w:val="1"/>
      <w:numFmt w:val="lowerRoman"/>
      <w:lvlText w:val="%1.%2.%3.%4.%5.%6.%7.%8.%9."/>
      <w:lvlJc w:val="right"/>
      <w:pPr>
        <w:ind w:left="6108" w:hanging="180"/>
      </w:pPr>
    </w:lvl>
  </w:abstractNum>
  <w:abstractNum w:abstractNumId="24" w15:restartNumberingAfterBreak="0">
    <w:nsid w:val="41260289"/>
    <w:multiLevelType w:val="multilevel"/>
    <w:tmpl w:val="BCC450DA"/>
    <w:styleLink w:val="WWNum4"/>
    <w:lvl w:ilvl="0">
      <w:start w:val="1"/>
      <w:numFmt w:val="decimal"/>
      <w:lvlText w:val="%1."/>
      <w:lvlJc w:val="left"/>
      <w:pPr>
        <w:ind w:left="720" w:hanging="360"/>
      </w:pPr>
    </w:lvl>
    <w:lvl w:ilvl="1">
      <w:start w:val="1"/>
      <w:numFmt w:val="decimal"/>
      <w:lvlText w:val="%2)"/>
      <w:lvlJc w:val="left"/>
      <w:pPr>
        <w:ind w:left="1440" w:hanging="360"/>
      </w:pPr>
      <w:rPr>
        <w:rFonts w:ascii="Arial" w:eastAsia="Times New Roman" w:hAnsi="Arial" w:cs="Arial"/>
        <w:sz w:val="22"/>
        <w:szCs w:val="22"/>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4359610D"/>
    <w:multiLevelType w:val="hybridMultilevel"/>
    <w:tmpl w:val="D74865F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49DF29DE"/>
    <w:multiLevelType w:val="hybridMultilevel"/>
    <w:tmpl w:val="B62C6B2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7" w15:restartNumberingAfterBreak="0">
    <w:nsid w:val="4B0714BD"/>
    <w:multiLevelType w:val="hybridMultilevel"/>
    <w:tmpl w:val="8C92536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8" w15:restartNumberingAfterBreak="0">
    <w:nsid w:val="50A04A95"/>
    <w:multiLevelType w:val="hybridMultilevel"/>
    <w:tmpl w:val="D8163EF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15:restartNumberingAfterBreak="0">
    <w:nsid w:val="54516B24"/>
    <w:multiLevelType w:val="multilevel"/>
    <w:tmpl w:val="1F624100"/>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55817B42"/>
    <w:multiLevelType w:val="multilevel"/>
    <w:tmpl w:val="E1AAB532"/>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567C2631"/>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D654005"/>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5D8A3921"/>
    <w:multiLevelType w:val="hybridMultilevel"/>
    <w:tmpl w:val="1486CB54"/>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4" w15:restartNumberingAfterBreak="0">
    <w:nsid w:val="601F5EA4"/>
    <w:multiLevelType w:val="multilevel"/>
    <w:tmpl w:val="FE3617B4"/>
    <w:styleLink w:val="WWNum12"/>
    <w:lvl w:ilvl="0">
      <w:start w:val="1"/>
      <w:numFmt w:val="decimal"/>
      <w:lvlText w:val="%1."/>
      <w:lvlJc w:val="left"/>
      <w:pPr>
        <w:ind w:left="735" w:hanging="375"/>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29D749C"/>
    <w:multiLevelType w:val="hybridMultilevel"/>
    <w:tmpl w:val="DFA0B91C"/>
    <w:lvl w:ilvl="0" w:tplc="86DE7554">
      <w:start w:val="1"/>
      <w:numFmt w:val="decimal"/>
      <w:lvlText w:val="%1."/>
      <w:lvlJc w:val="left"/>
      <w:pPr>
        <w:tabs>
          <w:tab w:val="num" w:pos="720"/>
        </w:tabs>
        <w:ind w:left="720" w:hanging="360"/>
      </w:pPr>
      <w:rPr>
        <w:b w:val="0"/>
      </w:rPr>
    </w:lvl>
    <w:lvl w:ilvl="1" w:tplc="23280C52">
      <w:start w:val="1"/>
      <w:numFmt w:val="lowerLetter"/>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630C20F4"/>
    <w:multiLevelType w:val="hybridMultilevel"/>
    <w:tmpl w:val="E48ED4B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7" w15:restartNumberingAfterBreak="0">
    <w:nsid w:val="63C41893"/>
    <w:multiLevelType w:val="multilevel"/>
    <w:tmpl w:val="F95CC74C"/>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68CE6C66"/>
    <w:multiLevelType w:val="multilevel"/>
    <w:tmpl w:val="CBB468B0"/>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6A3C4827"/>
    <w:multiLevelType w:val="hybridMultilevel"/>
    <w:tmpl w:val="742ACC2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0" w15:restartNumberingAfterBreak="0">
    <w:nsid w:val="6B1D0048"/>
    <w:multiLevelType w:val="multilevel"/>
    <w:tmpl w:val="EF2A9E9C"/>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1" w15:restartNumberingAfterBreak="0">
    <w:nsid w:val="71D847E5"/>
    <w:multiLevelType w:val="hybridMultilevel"/>
    <w:tmpl w:val="EEA0F8D4"/>
    <w:lvl w:ilvl="0" w:tplc="E53604C8">
      <w:start w:val="6"/>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2" w15:restartNumberingAfterBreak="0">
    <w:nsid w:val="7BA66DB9"/>
    <w:multiLevelType w:val="multilevel"/>
    <w:tmpl w:val="671E415E"/>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3" w15:restartNumberingAfterBreak="0">
    <w:nsid w:val="7BBE7AF7"/>
    <w:multiLevelType w:val="multilevel"/>
    <w:tmpl w:val="6FD2311A"/>
    <w:styleLink w:val="WWNum8"/>
    <w:lvl w:ilvl="0">
      <w:start w:val="1"/>
      <w:numFmt w:val="decimal"/>
      <w:lvlText w:val="%1."/>
      <w:lvlJc w:val="left"/>
      <w:pPr>
        <w:ind w:left="72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C34303D"/>
    <w:multiLevelType w:val="hybridMultilevel"/>
    <w:tmpl w:val="C7E06FAC"/>
    <w:lvl w:ilvl="0" w:tplc="75CECDEE">
      <w:start w:val="5"/>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30"/>
  </w:num>
  <w:num w:numId="2">
    <w:abstractNumId w:val="40"/>
  </w:num>
  <w:num w:numId="3">
    <w:abstractNumId w:val="13"/>
    <w:lvlOverride w:ilvl="1">
      <w:lvl w:ilvl="1">
        <w:start w:val="1"/>
        <w:numFmt w:val="lowerLetter"/>
        <w:lvlText w:val="%2)"/>
        <w:lvlJc w:val="left"/>
        <w:pPr>
          <w:ind w:left="786" w:hanging="360"/>
        </w:pPr>
      </w:lvl>
    </w:lvlOverride>
  </w:num>
  <w:num w:numId="4">
    <w:abstractNumId w:val="24"/>
  </w:num>
  <w:num w:numId="5">
    <w:abstractNumId w:val="16"/>
  </w:num>
  <w:num w:numId="6">
    <w:abstractNumId w:val="42"/>
  </w:num>
  <w:num w:numId="7">
    <w:abstractNumId w:val="14"/>
  </w:num>
  <w:num w:numId="8">
    <w:abstractNumId w:val="43"/>
  </w:num>
  <w:num w:numId="9">
    <w:abstractNumId w:val="15"/>
  </w:num>
  <w:num w:numId="10">
    <w:abstractNumId w:val="38"/>
  </w:num>
  <w:num w:numId="11">
    <w:abstractNumId w:val="23"/>
  </w:num>
  <w:num w:numId="12">
    <w:abstractNumId w:val="34"/>
  </w:num>
  <w:num w:numId="13">
    <w:abstractNumId w:val="37"/>
  </w:num>
  <w:num w:numId="14">
    <w:abstractNumId w:val="21"/>
  </w:num>
  <w:num w:numId="15">
    <w:abstractNumId w:val="29"/>
  </w:num>
  <w:num w:numId="16">
    <w:abstractNumId w:val="19"/>
  </w:num>
  <w:num w:numId="17">
    <w:abstractNumId w:val="33"/>
  </w:num>
  <w:num w:numId="18">
    <w:abstractNumId w:val="44"/>
  </w:num>
  <w:num w:numId="19">
    <w:abstractNumId w:val="41"/>
  </w:num>
  <w:num w:numId="20">
    <w:abstractNumId w:val="36"/>
  </w:num>
  <w:num w:numId="21">
    <w:abstractNumId w:val="26"/>
  </w:num>
  <w:num w:numId="22">
    <w:abstractNumId w:val="39"/>
  </w:num>
  <w:num w:numId="23">
    <w:abstractNumId w:val="7"/>
  </w:num>
  <w:num w:numId="24">
    <w:abstractNumId w:val="11"/>
  </w:num>
  <w:num w:numId="25">
    <w:abstractNumId w:val="22"/>
  </w:num>
  <w:num w:numId="26">
    <w:abstractNumId w:val="9"/>
  </w:num>
  <w:num w:numId="27">
    <w:abstractNumId w:val="8"/>
  </w:num>
  <w:num w:numId="28">
    <w:abstractNumId w:val="27"/>
  </w:num>
  <w:num w:numId="29">
    <w:abstractNumId w:val="32"/>
  </w:num>
  <w:num w:numId="30">
    <w:abstractNumId w:val="18"/>
  </w:num>
  <w:num w:numId="31">
    <w:abstractNumId w:val="10"/>
  </w:num>
  <w:num w:numId="32">
    <w:abstractNumId w:val="31"/>
  </w:num>
  <w:num w:numId="33">
    <w:abstractNumId w:val="28"/>
  </w:num>
  <w:num w:numId="34">
    <w:abstractNumId w:val="20"/>
  </w:num>
  <w:num w:numId="35">
    <w:abstractNumId w:val="17"/>
  </w:num>
  <w:num w:numId="36">
    <w:abstractNumId w:val="25"/>
  </w:num>
  <w:num w:numId="37">
    <w:abstractNumId w:val="13"/>
  </w:num>
  <w:num w:numId="38">
    <w:abstractNumId w:val="2"/>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BDF"/>
    <w:rsid w:val="00083285"/>
    <w:rsid w:val="00090444"/>
    <w:rsid w:val="001E38DE"/>
    <w:rsid w:val="0027749F"/>
    <w:rsid w:val="00375B1A"/>
    <w:rsid w:val="00380B22"/>
    <w:rsid w:val="00406A3B"/>
    <w:rsid w:val="00515BDF"/>
    <w:rsid w:val="006C1363"/>
    <w:rsid w:val="00740F23"/>
    <w:rsid w:val="007C30E5"/>
    <w:rsid w:val="00961324"/>
    <w:rsid w:val="009C21D0"/>
    <w:rsid w:val="00A62322"/>
    <w:rsid w:val="00AC218A"/>
    <w:rsid w:val="00B75CBB"/>
    <w:rsid w:val="00C15336"/>
    <w:rsid w:val="00C32780"/>
    <w:rsid w:val="00D619A8"/>
    <w:rsid w:val="00D71ACD"/>
    <w:rsid w:val="00E11A77"/>
    <w:rsid w:val="00E337F1"/>
    <w:rsid w:val="00F47071"/>
    <w:rsid w:val="00FE77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ACA5"/>
  <w15:chartTrackingRefBased/>
  <w15:docId w15:val="{932A37D6-3958-4FE7-BC6A-DF93AD4C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Num1">
    <w:name w:val="WWNum1"/>
    <w:basedOn w:val="Bezlisty"/>
    <w:rsid w:val="00515BDF"/>
    <w:pPr>
      <w:numPr>
        <w:numId w:val="1"/>
      </w:numPr>
    </w:pPr>
  </w:style>
  <w:style w:type="numbering" w:customStyle="1" w:styleId="WWNum2">
    <w:name w:val="WWNum2"/>
    <w:basedOn w:val="Bezlisty"/>
    <w:rsid w:val="00515BDF"/>
    <w:pPr>
      <w:numPr>
        <w:numId w:val="2"/>
      </w:numPr>
    </w:pPr>
  </w:style>
  <w:style w:type="numbering" w:customStyle="1" w:styleId="WWNum3">
    <w:name w:val="WWNum3"/>
    <w:basedOn w:val="Bezlisty"/>
    <w:rsid w:val="00515BDF"/>
    <w:pPr>
      <w:numPr>
        <w:numId w:val="37"/>
      </w:numPr>
    </w:pPr>
  </w:style>
  <w:style w:type="numbering" w:customStyle="1" w:styleId="WWNum4">
    <w:name w:val="WWNum4"/>
    <w:basedOn w:val="Bezlisty"/>
    <w:rsid w:val="00515BDF"/>
    <w:pPr>
      <w:numPr>
        <w:numId w:val="4"/>
      </w:numPr>
    </w:pPr>
  </w:style>
  <w:style w:type="numbering" w:customStyle="1" w:styleId="WWNum5">
    <w:name w:val="WWNum5"/>
    <w:basedOn w:val="Bezlisty"/>
    <w:rsid w:val="00515BDF"/>
    <w:pPr>
      <w:numPr>
        <w:numId w:val="5"/>
      </w:numPr>
    </w:pPr>
  </w:style>
  <w:style w:type="numbering" w:customStyle="1" w:styleId="WWNum6">
    <w:name w:val="WWNum6"/>
    <w:basedOn w:val="Bezlisty"/>
    <w:rsid w:val="00515BDF"/>
    <w:pPr>
      <w:numPr>
        <w:numId w:val="6"/>
      </w:numPr>
    </w:pPr>
  </w:style>
  <w:style w:type="numbering" w:customStyle="1" w:styleId="WWNum7">
    <w:name w:val="WWNum7"/>
    <w:basedOn w:val="Bezlisty"/>
    <w:rsid w:val="00515BDF"/>
    <w:pPr>
      <w:numPr>
        <w:numId w:val="7"/>
      </w:numPr>
    </w:pPr>
  </w:style>
  <w:style w:type="numbering" w:customStyle="1" w:styleId="WWNum8">
    <w:name w:val="WWNum8"/>
    <w:basedOn w:val="Bezlisty"/>
    <w:rsid w:val="00515BDF"/>
    <w:pPr>
      <w:numPr>
        <w:numId w:val="8"/>
      </w:numPr>
    </w:pPr>
  </w:style>
  <w:style w:type="numbering" w:customStyle="1" w:styleId="WWNum9">
    <w:name w:val="WWNum9"/>
    <w:basedOn w:val="Bezlisty"/>
    <w:rsid w:val="00515BDF"/>
    <w:pPr>
      <w:numPr>
        <w:numId w:val="9"/>
      </w:numPr>
    </w:pPr>
  </w:style>
  <w:style w:type="numbering" w:customStyle="1" w:styleId="WWNum10">
    <w:name w:val="WWNum10"/>
    <w:basedOn w:val="Bezlisty"/>
    <w:rsid w:val="00515BDF"/>
    <w:pPr>
      <w:numPr>
        <w:numId w:val="10"/>
      </w:numPr>
    </w:pPr>
  </w:style>
  <w:style w:type="numbering" w:customStyle="1" w:styleId="WWNum11">
    <w:name w:val="WWNum11"/>
    <w:basedOn w:val="Bezlisty"/>
    <w:rsid w:val="00515BDF"/>
    <w:pPr>
      <w:numPr>
        <w:numId w:val="11"/>
      </w:numPr>
    </w:pPr>
  </w:style>
  <w:style w:type="numbering" w:customStyle="1" w:styleId="WWNum12">
    <w:name w:val="WWNum12"/>
    <w:basedOn w:val="Bezlisty"/>
    <w:rsid w:val="00515BDF"/>
    <w:pPr>
      <w:numPr>
        <w:numId w:val="12"/>
      </w:numPr>
    </w:pPr>
  </w:style>
  <w:style w:type="numbering" w:customStyle="1" w:styleId="WWNum13">
    <w:name w:val="WWNum13"/>
    <w:basedOn w:val="Bezlisty"/>
    <w:rsid w:val="00515BDF"/>
    <w:pPr>
      <w:numPr>
        <w:numId w:val="13"/>
      </w:numPr>
    </w:pPr>
  </w:style>
  <w:style w:type="numbering" w:customStyle="1" w:styleId="WWNum14">
    <w:name w:val="WWNum14"/>
    <w:basedOn w:val="Bezlisty"/>
    <w:rsid w:val="00515BDF"/>
    <w:pPr>
      <w:numPr>
        <w:numId w:val="14"/>
      </w:numPr>
    </w:pPr>
  </w:style>
  <w:style w:type="numbering" w:customStyle="1" w:styleId="WWNum15">
    <w:name w:val="WWNum15"/>
    <w:basedOn w:val="Bezlisty"/>
    <w:rsid w:val="00515BDF"/>
    <w:pPr>
      <w:numPr>
        <w:numId w:val="15"/>
      </w:numPr>
    </w:pPr>
  </w:style>
  <w:style w:type="table" w:styleId="Tabela-Siatka">
    <w:name w:val="Table Grid"/>
    <w:basedOn w:val="Standardowy"/>
    <w:uiPriority w:val="39"/>
    <w:rsid w:val="00515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NagwekZnak">
    <w:name w:val="Nagłówek Znak"/>
    <w:basedOn w:val="Domylnaczcionkaakapitu"/>
    <w:link w:val="Nagwek"/>
    <w:uiPriority w:val="99"/>
    <w:rsid w:val="00515BDF"/>
    <w:rPr>
      <w:rFonts w:ascii="Calibri" w:eastAsia="SimSun" w:hAnsi="Calibri" w:cs="F"/>
      <w:kern w:val="3"/>
    </w:rPr>
  </w:style>
  <w:style w:type="paragraph" w:styleId="Stopka">
    <w:name w:val="footer"/>
    <w:basedOn w:val="Normalny"/>
    <w:link w:val="Stopka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StopkaZnak">
    <w:name w:val="Stopka Znak"/>
    <w:basedOn w:val="Domylnaczcionkaakapitu"/>
    <w:link w:val="Stopka"/>
    <w:uiPriority w:val="99"/>
    <w:rsid w:val="00515BDF"/>
    <w:rPr>
      <w:rFonts w:ascii="Calibri" w:eastAsia="SimSun" w:hAnsi="Calibri" w:cs="F"/>
      <w:kern w:val="3"/>
    </w:rPr>
  </w:style>
  <w:style w:type="paragraph" w:customStyle="1" w:styleId="Tekstpodstawowy21">
    <w:name w:val="Tekst podstawowy 21"/>
    <w:basedOn w:val="Normalny"/>
    <w:uiPriority w:val="99"/>
    <w:rsid w:val="00515BDF"/>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kstdymka1">
    <w:name w:val="Tekst dymka1"/>
    <w:basedOn w:val="Normalny"/>
    <w:next w:val="Normalny"/>
    <w:rsid w:val="00E337F1"/>
    <w:pPr>
      <w:suppressAutoHyphens/>
      <w:spacing w:after="0" w:line="240" w:lineRule="auto"/>
    </w:pPr>
    <w:rPr>
      <w:rFonts w:ascii="Tahoma" w:eastAsia="Times New Roman" w:hAnsi="Tahoma" w:cs="Tahoma"/>
      <w:kern w:val="2"/>
      <w:sz w:val="16"/>
      <w:szCs w:val="16"/>
      <w:lang w:eastAsia="zh-CN"/>
    </w:rPr>
  </w:style>
  <w:style w:type="paragraph" w:styleId="Tekstdymka">
    <w:name w:val="Balloon Text"/>
    <w:basedOn w:val="Normalny"/>
    <w:link w:val="TekstdymkaZnak"/>
    <w:uiPriority w:val="99"/>
    <w:semiHidden/>
    <w:unhideWhenUsed/>
    <w:rsid w:val="001E38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38DE"/>
    <w:rPr>
      <w:rFonts w:ascii="Segoe UI" w:hAnsi="Segoe UI" w:cs="Segoe UI"/>
      <w:sz w:val="18"/>
      <w:szCs w:val="18"/>
    </w:rPr>
  </w:style>
  <w:style w:type="paragraph" w:styleId="Akapitzlist">
    <w:name w:val="List Paragraph"/>
    <w:basedOn w:val="Normalny"/>
    <w:uiPriority w:val="34"/>
    <w:qFormat/>
    <w:rsid w:val="00740F23"/>
    <w:pPr>
      <w:ind w:left="720"/>
      <w:contextualSpacing/>
    </w:pPr>
  </w:style>
  <w:style w:type="character" w:styleId="Uwydatnienie">
    <w:name w:val="Emphasis"/>
    <w:uiPriority w:val="20"/>
    <w:qFormat/>
    <w:rsid w:val="00D71A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436730">
      <w:bodyDiv w:val="1"/>
      <w:marLeft w:val="0"/>
      <w:marRight w:val="0"/>
      <w:marTop w:val="0"/>
      <w:marBottom w:val="0"/>
      <w:divBdr>
        <w:top w:val="none" w:sz="0" w:space="0" w:color="auto"/>
        <w:left w:val="none" w:sz="0" w:space="0" w:color="auto"/>
        <w:bottom w:val="none" w:sz="0" w:space="0" w:color="auto"/>
        <w:right w:val="none" w:sz="0" w:space="0" w:color="auto"/>
      </w:divBdr>
    </w:div>
    <w:div w:id="186162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2878</Words>
  <Characters>17269</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6</cp:revision>
  <cp:lastPrinted>2024-05-09T08:11:00Z</cp:lastPrinted>
  <dcterms:created xsi:type="dcterms:W3CDTF">2026-05-25T12:45:00Z</dcterms:created>
  <dcterms:modified xsi:type="dcterms:W3CDTF">2026-05-28T09:04:00Z</dcterms:modified>
</cp:coreProperties>
</file>